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FB" w:rsidRPr="0047349E" w:rsidRDefault="00B966FB" w:rsidP="00B96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47349E">
        <w:rPr>
          <w:rFonts w:ascii="Times New Roman" w:hAnsi="Times New Roman" w:cs="Times New Roman"/>
          <w:b/>
          <w:sz w:val="28"/>
          <w:szCs w:val="28"/>
        </w:rPr>
        <w:t xml:space="preserve"> ЯРГОМЖСКОГО СЕЛЬСКОГО ПОСЕЛЕНИЯ</w:t>
      </w:r>
    </w:p>
    <w:p w:rsidR="00B966FB" w:rsidRDefault="00B966FB" w:rsidP="00473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9E" w:rsidRPr="0047349E" w:rsidRDefault="0047349E" w:rsidP="00473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49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7349E" w:rsidRPr="0047349E" w:rsidRDefault="0047349E" w:rsidP="00473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9E" w:rsidRPr="0047349E" w:rsidRDefault="0047349E" w:rsidP="00473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49E" w:rsidRPr="0047349E" w:rsidRDefault="0047349E" w:rsidP="00473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966FB">
        <w:rPr>
          <w:rFonts w:ascii="Times New Roman" w:hAnsi="Times New Roman" w:cs="Times New Roman"/>
          <w:sz w:val="28"/>
          <w:szCs w:val="28"/>
        </w:rPr>
        <w:t xml:space="preserve">   </w:t>
      </w:r>
      <w:r w:rsidR="00BA3B47">
        <w:rPr>
          <w:rFonts w:ascii="Times New Roman" w:hAnsi="Times New Roman" w:cs="Times New Roman"/>
          <w:sz w:val="28"/>
          <w:szCs w:val="28"/>
        </w:rPr>
        <w:t>27</w:t>
      </w:r>
      <w:r w:rsidR="00862B8B">
        <w:rPr>
          <w:rFonts w:ascii="Times New Roman" w:hAnsi="Times New Roman" w:cs="Times New Roman"/>
          <w:sz w:val="28"/>
          <w:szCs w:val="28"/>
        </w:rPr>
        <w:t>.</w:t>
      </w:r>
      <w:r w:rsidR="00F83B8E">
        <w:rPr>
          <w:rFonts w:ascii="Times New Roman" w:hAnsi="Times New Roman" w:cs="Times New Roman"/>
          <w:sz w:val="28"/>
          <w:szCs w:val="28"/>
        </w:rPr>
        <w:t>10</w:t>
      </w:r>
      <w:r w:rsidR="00862B8B">
        <w:rPr>
          <w:rFonts w:ascii="Times New Roman" w:hAnsi="Times New Roman" w:cs="Times New Roman"/>
          <w:sz w:val="28"/>
          <w:szCs w:val="28"/>
        </w:rPr>
        <w:t>.2015</w:t>
      </w:r>
      <w:r w:rsidR="00B966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B4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349E">
        <w:rPr>
          <w:rFonts w:ascii="Times New Roman" w:hAnsi="Times New Roman" w:cs="Times New Roman"/>
          <w:sz w:val="28"/>
          <w:szCs w:val="28"/>
        </w:rPr>
        <w:t xml:space="preserve"> </w:t>
      </w:r>
      <w:r w:rsidR="00BA3B47">
        <w:rPr>
          <w:rFonts w:ascii="Times New Roman" w:hAnsi="Times New Roman" w:cs="Times New Roman"/>
          <w:sz w:val="28"/>
          <w:szCs w:val="28"/>
        </w:rPr>
        <w:t>223</w:t>
      </w:r>
    </w:p>
    <w:p w:rsidR="0047349E" w:rsidRPr="0047349E" w:rsidRDefault="0047349E" w:rsidP="00473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734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49E">
        <w:rPr>
          <w:rFonts w:ascii="Times New Roman" w:hAnsi="Times New Roman" w:cs="Times New Roman"/>
          <w:sz w:val="28"/>
          <w:szCs w:val="28"/>
        </w:rPr>
        <w:t xml:space="preserve">Ботово </w:t>
      </w:r>
    </w:p>
    <w:p w:rsidR="0047349E" w:rsidRPr="0047349E" w:rsidRDefault="0047349E" w:rsidP="00473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49E" w:rsidRPr="0098148B" w:rsidRDefault="00F83B8E" w:rsidP="000E5B73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Яргомжского сельского поселения от 23.06.2015 № 99 «</w:t>
      </w:r>
      <w:r w:rsidR="0047349E" w:rsidRPr="0098148B">
        <w:rPr>
          <w:rFonts w:ascii="Times New Roman" w:hAnsi="Times New Roman" w:cs="Times New Roman"/>
          <w:sz w:val="28"/>
          <w:szCs w:val="28"/>
        </w:rPr>
        <w:t>Об оплате т</w:t>
      </w:r>
      <w:r w:rsidR="000E5B73" w:rsidRPr="0098148B">
        <w:rPr>
          <w:rFonts w:ascii="Times New Roman" w:hAnsi="Times New Roman" w:cs="Times New Roman"/>
          <w:sz w:val="28"/>
          <w:szCs w:val="28"/>
        </w:rPr>
        <w:t xml:space="preserve">руда лиц, замещающих должности, </w:t>
      </w:r>
      <w:r w:rsidR="0047349E" w:rsidRPr="0098148B">
        <w:rPr>
          <w:rFonts w:ascii="Times New Roman" w:hAnsi="Times New Roman" w:cs="Times New Roman"/>
          <w:sz w:val="28"/>
          <w:szCs w:val="28"/>
        </w:rPr>
        <w:t>не отнесенные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49E" w:rsidRPr="0098148B">
        <w:rPr>
          <w:rFonts w:ascii="Times New Roman" w:hAnsi="Times New Roman" w:cs="Times New Roman"/>
          <w:sz w:val="28"/>
          <w:szCs w:val="28"/>
        </w:rPr>
        <w:t>должностям муниципальной службы администрации Яргомжского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349E" w:rsidRPr="00981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49E" w:rsidRPr="0047349E" w:rsidRDefault="0047349E" w:rsidP="00473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49E" w:rsidRPr="0047349E" w:rsidRDefault="0047349E" w:rsidP="00B966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7349E">
        <w:rPr>
          <w:rFonts w:ascii="Times New Roman" w:hAnsi="Times New Roman" w:cs="Times New Roman"/>
          <w:sz w:val="28"/>
          <w:szCs w:val="28"/>
        </w:rPr>
        <w:t xml:space="preserve"> целях повышения материальной заинтересованности работников в выполнении своих служебных обязанностей, повышении эффективности, результативности профессиональной деятельности, качества работы, а также </w:t>
      </w:r>
    </w:p>
    <w:p w:rsidR="0047349E" w:rsidRPr="0047349E" w:rsidRDefault="0047349E" w:rsidP="00473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49E">
        <w:rPr>
          <w:rFonts w:ascii="Times New Roman" w:hAnsi="Times New Roman" w:cs="Times New Roman"/>
          <w:sz w:val="28"/>
          <w:szCs w:val="28"/>
        </w:rPr>
        <w:t xml:space="preserve">ответственности за ее исполнение </w:t>
      </w:r>
    </w:p>
    <w:p w:rsidR="0047349E" w:rsidRPr="0047349E" w:rsidRDefault="0047349E" w:rsidP="00473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49E" w:rsidRPr="0047349E" w:rsidRDefault="0047349E" w:rsidP="00473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49E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47349E" w:rsidRPr="0047349E" w:rsidRDefault="0047349E" w:rsidP="00473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49E" w:rsidRPr="0047349E" w:rsidRDefault="0047349E" w:rsidP="004314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349E">
        <w:rPr>
          <w:rFonts w:ascii="Times New Roman" w:hAnsi="Times New Roman" w:cs="Times New Roman"/>
          <w:sz w:val="28"/>
          <w:szCs w:val="28"/>
        </w:rPr>
        <w:t xml:space="preserve">1. </w:t>
      </w:r>
      <w:r w:rsidR="00A70DD2">
        <w:rPr>
          <w:rFonts w:ascii="Times New Roman" w:hAnsi="Times New Roman" w:cs="Times New Roman"/>
          <w:sz w:val="28"/>
          <w:szCs w:val="28"/>
        </w:rPr>
        <w:t>Внести изменения в Положение об оплате труда лиц, замещающих должности, не отнесенные к должностям муниципальной службы Администрации Яргомжского сельского поселения, утвержденное постановлением Администрации Яргомжского сельского поселения от 23.06.2015 № 99, изложив его в новой редакции согласно Приложению  к настоящему постановлению.</w:t>
      </w:r>
      <w:r w:rsidR="00A70DD2" w:rsidRPr="00473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49E" w:rsidRPr="0047349E" w:rsidRDefault="004314B7" w:rsidP="00473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 w:rsidRPr="0047349E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распространяет свое действие на правоотношения, возникшие с 01.</w:t>
      </w:r>
      <w:r w:rsidR="00672E6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.2015</w:t>
      </w:r>
      <w:r w:rsidRPr="0047349E">
        <w:rPr>
          <w:rFonts w:ascii="Times New Roman" w:hAnsi="Times New Roman" w:cs="Times New Roman"/>
          <w:sz w:val="28"/>
          <w:szCs w:val="28"/>
        </w:rPr>
        <w:t>.</w:t>
      </w:r>
    </w:p>
    <w:p w:rsidR="002D33BC" w:rsidRDefault="004314B7" w:rsidP="00473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2D33BC">
        <w:rPr>
          <w:rFonts w:ascii="Times New Roman" w:hAnsi="Times New Roman" w:cs="Times New Roman"/>
          <w:sz w:val="28"/>
          <w:szCs w:val="28"/>
        </w:rPr>
        <w:t xml:space="preserve">. </w:t>
      </w:r>
      <w:r w:rsidR="000B4B9C">
        <w:rPr>
          <w:rFonts w:ascii="Times New Roman" w:hAnsi="Times New Roman" w:cs="Times New Roman"/>
          <w:sz w:val="28"/>
          <w:szCs w:val="28"/>
        </w:rPr>
        <w:t>Настоящее постановление о</w:t>
      </w:r>
      <w:r w:rsidR="002D33BC">
        <w:rPr>
          <w:rFonts w:ascii="Times New Roman" w:hAnsi="Times New Roman" w:cs="Times New Roman"/>
          <w:sz w:val="28"/>
          <w:szCs w:val="28"/>
        </w:rPr>
        <w:t>публиковать</w:t>
      </w:r>
      <w:r w:rsidR="000B4B9C">
        <w:rPr>
          <w:rFonts w:ascii="Times New Roman" w:hAnsi="Times New Roman" w:cs="Times New Roman"/>
          <w:sz w:val="28"/>
          <w:szCs w:val="28"/>
        </w:rPr>
        <w:t xml:space="preserve"> в информационном вестнике «Яргомж» и разместить на официальном сайте Яргомжского сельского поселения в информационно-телекоммуникационной сети «Интернет»</w:t>
      </w:r>
      <w:r w:rsidR="002D33BC">
        <w:rPr>
          <w:rFonts w:ascii="Times New Roman" w:hAnsi="Times New Roman" w:cs="Times New Roman"/>
          <w:sz w:val="28"/>
          <w:szCs w:val="28"/>
        </w:rPr>
        <w:t>.</w:t>
      </w:r>
    </w:p>
    <w:p w:rsidR="00862B8B" w:rsidRDefault="00862B8B" w:rsidP="00862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B8B" w:rsidRDefault="00862B8B" w:rsidP="00473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B73" w:rsidRDefault="000E5B73" w:rsidP="00473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B73" w:rsidRPr="0047349E" w:rsidRDefault="000E5B73" w:rsidP="00473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49E" w:rsidRPr="0047349E" w:rsidRDefault="0047349E" w:rsidP="00473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49E">
        <w:rPr>
          <w:rFonts w:ascii="Times New Roman" w:hAnsi="Times New Roman" w:cs="Times New Roman"/>
          <w:sz w:val="28"/>
          <w:szCs w:val="28"/>
        </w:rPr>
        <w:t xml:space="preserve">Глава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B966FB">
        <w:rPr>
          <w:rFonts w:ascii="Times New Roman" w:hAnsi="Times New Roman" w:cs="Times New Roman"/>
          <w:sz w:val="28"/>
          <w:szCs w:val="28"/>
        </w:rPr>
        <w:t>А</w:t>
      </w:r>
      <w:r w:rsidRPr="0047349E">
        <w:rPr>
          <w:rFonts w:ascii="Times New Roman" w:hAnsi="Times New Roman" w:cs="Times New Roman"/>
          <w:sz w:val="28"/>
          <w:szCs w:val="28"/>
        </w:rPr>
        <w:t>.</w:t>
      </w:r>
      <w:r w:rsidR="00B966FB">
        <w:rPr>
          <w:rFonts w:ascii="Times New Roman" w:hAnsi="Times New Roman" w:cs="Times New Roman"/>
          <w:sz w:val="28"/>
          <w:szCs w:val="28"/>
        </w:rPr>
        <w:t>Г</w:t>
      </w:r>
      <w:r w:rsidRPr="0047349E">
        <w:rPr>
          <w:rFonts w:ascii="Times New Roman" w:hAnsi="Times New Roman" w:cs="Times New Roman"/>
          <w:sz w:val="28"/>
          <w:szCs w:val="28"/>
        </w:rPr>
        <w:t>.</w:t>
      </w:r>
      <w:r w:rsidR="000E5B73">
        <w:rPr>
          <w:rFonts w:ascii="Times New Roman" w:hAnsi="Times New Roman" w:cs="Times New Roman"/>
          <w:sz w:val="28"/>
          <w:szCs w:val="28"/>
        </w:rPr>
        <w:t xml:space="preserve"> </w:t>
      </w:r>
      <w:r w:rsidR="00B966FB">
        <w:rPr>
          <w:rFonts w:ascii="Times New Roman" w:hAnsi="Times New Roman" w:cs="Times New Roman"/>
          <w:sz w:val="28"/>
          <w:szCs w:val="28"/>
        </w:rPr>
        <w:t>Пычев</w:t>
      </w:r>
      <w:r w:rsidRPr="00473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2C7" w:rsidRDefault="005D02C7" w:rsidP="000E5B73">
      <w:pPr>
        <w:spacing w:after="0" w:line="240" w:lineRule="auto"/>
        <w:ind w:left="5245"/>
        <w:jc w:val="both"/>
        <w:rPr>
          <w:rFonts w:ascii="Times New Roman" w:hAnsi="Times New Roman" w:cs="Times New Roman"/>
          <w:sz w:val="20"/>
          <w:szCs w:val="28"/>
        </w:rPr>
      </w:pPr>
    </w:p>
    <w:p w:rsidR="004314B7" w:rsidRDefault="004314B7" w:rsidP="000E5B73">
      <w:pPr>
        <w:spacing w:after="0" w:line="240" w:lineRule="auto"/>
        <w:ind w:left="5245"/>
        <w:jc w:val="both"/>
        <w:rPr>
          <w:rFonts w:ascii="Times New Roman" w:hAnsi="Times New Roman" w:cs="Times New Roman"/>
          <w:sz w:val="20"/>
          <w:szCs w:val="28"/>
        </w:rPr>
      </w:pPr>
    </w:p>
    <w:p w:rsidR="004314B7" w:rsidRDefault="004314B7" w:rsidP="000E5B73">
      <w:pPr>
        <w:spacing w:after="0" w:line="240" w:lineRule="auto"/>
        <w:ind w:left="5245"/>
        <w:jc w:val="both"/>
        <w:rPr>
          <w:rFonts w:ascii="Times New Roman" w:hAnsi="Times New Roman" w:cs="Times New Roman"/>
          <w:sz w:val="20"/>
          <w:szCs w:val="28"/>
        </w:rPr>
      </w:pPr>
    </w:p>
    <w:p w:rsidR="004314B7" w:rsidRDefault="004314B7" w:rsidP="000E5B73">
      <w:pPr>
        <w:spacing w:after="0" w:line="240" w:lineRule="auto"/>
        <w:ind w:left="5245"/>
        <w:jc w:val="both"/>
        <w:rPr>
          <w:rFonts w:ascii="Times New Roman" w:hAnsi="Times New Roman" w:cs="Times New Roman"/>
          <w:sz w:val="20"/>
          <w:szCs w:val="28"/>
        </w:rPr>
      </w:pPr>
    </w:p>
    <w:p w:rsidR="004314B7" w:rsidRDefault="004314B7" w:rsidP="000E5B73">
      <w:pPr>
        <w:spacing w:after="0" w:line="240" w:lineRule="auto"/>
        <w:ind w:left="5245"/>
        <w:jc w:val="both"/>
        <w:rPr>
          <w:rFonts w:ascii="Times New Roman" w:hAnsi="Times New Roman" w:cs="Times New Roman"/>
          <w:sz w:val="20"/>
          <w:szCs w:val="28"/>
        </w:rPr>
      </w:pPr>
    </w:p>
    <w:p w:rsidR="004314B7" w:rsidRDefault="004314B7" w:rsidP="000E5B73">
      <w:pPr>
        <w:spacing w:after="0" w:line="240" w:lineRule="auto"/>
        <w:ind w:left="5245"/>
        <w:jc w:val="both"/>
        <w:rPr>
          <w:rFonts w:ascii="Times New Roman" w:hAnsi="Times New Roman" w:cs="Times New Roman"/>
          <w:sz w:val="20"/>
          <w:szCs w:val="28"/>
        </w:rPr>
      </w:pPr>
    </w:p>
    <w:p w:rsidR="004314B7" w:rsidRDefault="004314B7" w:rsidP="000E5B73">
      <w:pPr>
        <w:spacing w:after="0" w:line="240" w:lineRule="auto"/>
        <w:ind w:left="5245"/>
        <w:jc w:val="both"/>
        <w:rPr>
          <w:rFonts w:ascii="Times New Roman" w:hAnsi="Times New Roman" w:cs="Times New Roman"/>
          <w:sz w:val="20"/>
          <w:szCs w:val="28"/>
        </w:rPr>
      </w:pPr>
    </w:p>
    <w:p w:rsidR="004314B7" w:rsidRDefault="004314B7" w:rsidP="000E5B73">
      <w:pPr>
        <w:spacing w:after="0" w:line="240" w:lineRule="auto"/>
        <w:ind w:left="5245"/>
        <w:jc w:val="both"/>
        <w:rPr>
          <w:rFonts w:ascii="Times New Roman" w:hAnsi="Times New Roman" w:cs="Times New Roman"/>
          <w:sz w:val="20"/>
          <w:szCs w:val="28"/>
        </w:rPr>
      </w:pPr>
    </w:p>
    <w:p w:rsidR="004314B7" w:rsidRDefault="004314B7" w:rsidP="000E5B73">
      <w:pPr>
        <w:spacing w:after="0" w:line="240" w:lineRule="auto"/>
        <w:ind w:left="5245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lastRenderedPageBreak/>
        <w:t xml:space="preserve">Приложение 1 </w:t>
      </w:r>
    </w:p>
    <w:p w:rsidR="004314B7" w:rsidRDefault="004314B7" w:rsidP="000E5B73">
      <w:pPr>
        <w:spacing w:after="0" w:line="240" w:lineRule="auto"/>
        <w:ind w:left="5245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К постановлению Администрации Яргомжского сельского поселения от </w:t>
      </w:r>
      <w:r w:rsidR="00BA3B47">
        <w:rPr>
          <w:rFonts w:ascii="Times New Roman" w:hAnsi="Times New Roman" w:cs="Times New Roman"/>
          <w:sz w:val="20"/>
          <w:szCs w:val="28"/>
        </w:rPr>
        <w:t>27.10.2015</w:t>
      </w:r>
      <w:r>
        <w:rPr>
          <w:rFonts w:ascii="Times New Roman" w:hAnsi="Times New Roman" w:cs="Times New Roman"/>
          <w:sz w:val="20"/>
          <w:szCs w:val="28"/>
        </w:rPr>
        <w:t xml:space="preserve"> № </w:t>
      </w:r>
      <w:r w:rsidR="00BA3B47">
        <w:rPr>
          <w:rFonts w:ascii="Times New Roman" w:hAnsi="Times New Roman" w:cs="Times New Roman"/>
          <w:sz w:val="20"/>
          <w:szCs w:val="28"/>
        </w:rPr>
        <w:t>223</w:t>
      </w:r>
    </w:p>
    <w:p w:rsidR="00B966FB" w:rsidRDefault="004314B7" w:rsidP="000E5B73">
      <w:pPr>
        <w:spacing w:after="0" w:line="240" w:lineRule="auto"/>
        <w:ind w:left="5245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«</w:t>
      </w:r>
      <w:r w:rsidR="00B966FB">
        <w:rPr>
          <w:rFonts w:ascii="Times New Roman" w:hAnsi="Times New Roman" w:cs="Times New Roman"/>
          <w:sz w:val="20"/>
          <w:szCs w:val="28"/>
        </w:rPr>
        <w:t xml:space="preserve">Утверждено </w:t>
      </w:r>
    </w:p>
    <w:p w:rsidR="0047349E" w:rsidRPr="000E5B73" w:rsidRDefault="00B966FB" w:rsidP="000E5B73">
      <w:pPr>
        <w:spacing w:after="0" w:line="240" w:lineRule="auto"/>
        <w:ind w:left="5245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</w:t>
      </w:r>
      <w:r w:rsidR="000E5B73">
        <w:rPr>
          <w:rFonts w:ascii="Times New Roman" w:hAnsi="Times New Roman" w:cs="Times New Roman"/>
          <w:sz w:val="20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0"/>
          <w:szCs w:val="28"/>
        </w:rPr>
        <w:t>Администрации</w:t>
      </w:r>
      <w:r w:rsidR="000E5B73">
        <w:rPr>
          <w:rFonts w:ascii="Times New Roman" w:hAnsi="Times New Roman" w:cs="Times New Roman"/>
          <w:sz w:val="20"/>
          <w:szCs w:val="28"/>
        </w:rPr>
        <w:t xml:space="preserve"> Я</w:t>
      </w:r>
      <w:r w:rsidR="0047349E" w:rsidRPr="000E5B73">
        <w:rPr>
          <w:rFonts w:ascii="Times New Roman" w:hAnsi="Times New Roman" w:cs="Times New Roman"/>
          <w:sz w:val="20"/>
          <w:szCs w:val="28"/>
        </w:rPr>
        <w:t>ргомжского</w:t>
      </w:r>
      <w:r w:rsidR="000E5B73">
        <w:rPr>
          <w:rFonts w:ascii="Times New Roman" w:hAnsi="Times New Roman" w:cs="Times New Roman"/>
          <w:sz w:val="20"/>
          <w:szCs w:val="28"/>
        </w:rPr>
        <w:t xml:space="preserve"> </w:t>
      </w:r>
      <w:r w:rsidR="0047349E" w:rsidRPr="000E5B73">
        <w:rPr>
          <w:rFonts w:ascii="Times New Roman" w:hAnsi="Times New Roman" w:cs="Times New Roman"/>
          <w:sz w:val="20"/>
          <w:szCs w:val="28"/>
        </w:rPr>
        <w:t xml:space="preserve">сельского поселения от  </w:t>
      </w:r>
      <w:r w:rsidR="00862B8B">
        <w:rPr>
          <w:rFonts w:ascii="Times New Roman" w:hAnsi="Times New Roman" w:cs="Times New Roman"/>
          <w:sz w:val="20"/>
          <w:szCs w:val="28"/>
        </w:rPr>
        <w:t>23.06.2015</w:t>
      </w:r>
      <w:r>
        <w:rPr>
          <w:rFonts w:ascii="Times New Roman" w:hAnsi="Times New Roman" w:cs="Times New Roman"/>
          <w:sz w:val="20"/>
          <w:szCs w:val="28"/>
        </w:rPr>
        <w:t xml:space="preserve">  № </w:t>
      </w:r>
      <w:r w:rsidR="00862B8B">
        <w:rPr>
          <w:rFonts w:ascii="Times New Roman" w:hAnsi="Times New Roman" w:cs="Times New Roman"/>
          <w:sz w:val="20"/>
          <w:szCs w:val="28"/>
        </w:rPr>
        <w:t>99</w:t>
      </w:r>
      <w:r w:rsidR="00BA3B47">
        <w:rPr>
          <w:rFonts w:ascii="Times New Roman" w:hAnsi="Times New Roman" w:cs="Times New Roman"/>
          <w:sz w:val="20"/>
          <w:szCs w:val="28"/>
        </w:rPr>
        <w:t>»</w:t>
      </w:r>
      <w:r>
        <w:rPr>
          <w:rFonts w:ascii="Times New Roman" w:hAnsi="Times New Roman" w:cs="Times New Roman"/>
          <w:sz w:val="20"/>
          <w:szCs w:val="28"/>
        </w:rPr>
        <w:t xml:space="preserve">      </w:t>
      </w:r>
      <w:r w:rsidR="0047349E" w:rsidRPr="000E5B73">
        <w:rPr>
          <w:rFonts w:ascii="Times New Roman" w:hAnsi="Times New Roman" w:cs="Times New Roman"/>
          <w:sz w:val="20"/>
          <w:szCs w:val="28"/>
        </w:rPr>
        <w:t xml:space="preserve"> </w:t>
      </w:r>
    </w:p>
    <w:p w:rsidR="0047349E" w:rsidRPr="0047349E" w:rsidRDefault="0047349E" w:rsidP="000E5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49E" w:rsidRPr="00110423" w:rsidRDefault="0047349E" w:rsidP="00110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2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7349E" w:rsidRPr="00110423" w:rsidRDefault="0047349E" w:rsidP="00110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23">
        <w:rPr>
          <w:rFonts w:ascii="Times New Roman" w:hAnsi="Times New Roman" w:cs="Times New Roman"/>
          <w:b/>
          <w:sz w:val="24"/>
          <w:szCs w:val="24"/>
        </w:rPr>
        <w:t>об оплате труда лиц, замещающих должности,</w:t>
      </w:r>
    </w:p>
    <w:p w:rsidR="0047349E" w:rsidRPr="00110423" w:rsidRDefault="000E5B73" w:rsidP="00110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0423">
        <w:rPr>
          <w:rFonts w:ascii="Times New Roman" w:hAnsi="Times New Roman" w:cs="Times New Roman"/>
          <w:b/>
          <w:sz w:val="24"/>
          <w:szCs w:val="24"/>
        </w:rPr>
        <w:t>не отнесенные к</w:t>
      </w:r>
      <w:r w:rsidR="0047349E" w:rsidRPr="00110423">
        <w:rPr>
          <w:rFonts w:ascii="Times New Roman" w:hAnsi="Times New Roman" w:cs="Times New Roman"/>
          <w:b/>
          <w:sz w:val="24"/>
          <w:szCs w:val="24"/>
        </w:rPr>
        <w:t xml:space="preserve"> должностям муниципальной службы</w:t>
      </w:r>
      <w:proofErr w:type="gramEnd"/>
    </w:p>
    <w:p w:rsidR="0047349E" w:rsidRPr="00110423" w:rsidRDefault="00A23F39" w:rsidP="001104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b/>
          <w:sz w:val="24"/>
          <w:szCs w:val="24"/>
        </w:rPr>
        <w:t>А</w:t>
      </w:r>
      <w:r w:rsidR="0047349E" w:rsidRPr="00110423">
        <w:rPr>
          <w:rFonts w:ascii="Times New Roman" w:hAnsi="Times New Roman" w:cs="Times New Roman"/>
          <w:b/>
          <w:sz w:val="24"/>
          <w:szCs w:val="24"/>
        </w:rPr>
        <w:t>дминистрации Яргомжского сельского поселения</w:t>
      </w:r>
    </w:p>
    <w:p w:rsidR="0047349E" w:rsidRPr="00110423" w:rsidRDefault="0047349E" w:rsidP="00110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49E" w:rsidRPr="00110423" w:rsidRDefault="0047349E" w:rsidP="001104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1. </w:t>
      </w:r>
      <w:r w:rsidRPr="00110423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47349E" w:rsidRPr="00110423" w:rsidRDefault="0047349E" w:rsidP="00110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49E" w:rsidRPr="00110423" w:rsidRDefault="00A23F39" w:rsidP="00110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         </w:t>
      </w:r>
      <w:r w:rsidR="0047349E" w:rsidRPr="0011042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47349E" w:rsidRPr="00110423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целях повышения материальной </w:t>
      </w:r>
      <w:r w:rsidR="000E5B73" w:rsidRPr="00110423">
        <w:rPr>
          <w:rFonts w:ascii="Times New Roman" w:hAnsi="Times New Roman" w:cs="Times New Roman"/>
          <w:sz w:val="24"/>
          <w:szCs w:val="24"/>
        </w:rPr>
        <w:t>з</w:t>
      </w:r>
      <w:r w:rsidR="0047349E" w:rsidRPr="00110423">
        <w:rPr>
          <w:rFonts w:ascii="Times New Roman" w:hAnsi="Times New Roman" w:cs="Times New Roman"/>
          <w:sz w:val="24"/>
          <w:szCs w:val="24"/>
        </w:rPr>
        <w:t>аин</w:t>
      </w:r>
      <w:r w:rsidR="000E5B73" w:rsidRPr="00110423">
        <w:rPr>
          <w:rFonts w:ascii="Times New Roman" w:hAnsi="Times New Roman" w:cs="Times New Roman"/>
          <w:sz w:val="24"/>
          <w:szCs w:val="24"/>
        </w:rPr>
        <w:t>т</w:t>
      </w:r>
      <w:r w:rsidR="0047349E" w:rsidRPr="00110423">
        <w:rPr>
          <w:rFonts w:ascii="Times New Roman" w:hAnsi="Times New Roman" w:cs="Times New Roman"/>
          <w:sz w:val="24"/>
          <w:szCs w:val="24"/>
        </w:rPr>
        <w:t xml:space="preserve">ересованности работников в выполнении своих служебных обязанностей, повышении </w:t>
      </w:r>
      <w:r w:rsidR="000E5B73" w:rsidRPr="00110423">
        <w:rPr>
          <w:rFonts w:ascii="Times New Roman" w:hAnsi="Times New Roman" w:cs="Times New Roman"/>
          <w:sz w:val="24"/>
          <w:szCs w:val="24"/>
        </w:rPr>
        <w:t xml:space="preserve">эффективности, </w:t>
      </w:r>
      <w:r w:rsidR="0047349E" w:rsidRPr="00110423">
        <w:rPr>
          <w:rFonts w:ascii="Times New Roman" w:hAnsi="Times New Roman" w:cs="Times New Roman"/>
          <w:sz w:val="24"/>
          <w:szCs w:val="24"/>
        </w:rPr>
        <w:t>результативност</w:t>
      </w:r>
      <w:r w:rsidR="000E5B73" w:rsidRPr="00110423">
        <w:rPr>
          <w:rFonts w:ascii="Times New Roman" w:hAnsi="Times New Roman" w:cs="Times New Roman"/>
          <w:sz w:val="24"/>
          <w:szCs w:val="24"/>
        </w:rPr>
        <w:t>и профессиональной деятельности, качества работы,</w:t>
      </w:r>
      <w:r w:rsidR="0047349E" w:rsidRPr="00110423">
        <w:rPr>
          <w:rFonts w:ascii="Times New Roman" w:hAnsi="Times New Roman" w:cs="Times New Roman"/>
          <w:sz w:val="24"/>
          <w:szCs w:val="24"/>
        </w:rPr>
        <w:t xml:space="preserve"> а также ответственности за ее исполнение в соотве</w:t>
      </w:r>
      <w:r w:rsidR="000E5B73" w:rsidRPr="00110423">
        <w:rPr>
          <w:rFonts w:ascii="Times New Roman" w:hAnsi="Times New Roman" w:cs="Times New Roman"/>
          <w:sz w:val="24"/>
          <w:szCs w:val="24"/>
        </w:rPr>
        <w:t>тствии с Трудовым Кодексом РФ,  фед</w:t>
      </w:r>
      <w:r w:rsidR="0047349E" w:rsidRPr="00110423">
        <w:rPr>
          <w:rFonts w:ascii="Times New Roman" w:hAnsi="Times New Roman" w:cs="Times New Roman"/>
          <w:sz w:val="24"/>
          <w:szCs w:val="24"/>
        </w:rPr>
        <w:t xml:space="preserve">еральным законом </w:t>
      </w:r>
      <w:r w:rsidR="000E5B73" w:rsidRPr="00110423">
        <w:rPr>
          <w:rFonts w:ascii="Times New Roman" w:hAnsi="Times New Roman" w:cs="Times New Roman"/>
          <w:sz w:val="24"/>
          <w:szCs w:val="24"/>
        </w:rPr>
        <w:t>от</w:t>
      </w:r>
      <w:r w:rsidR="0047349E" w:rsidRPr="00110423">
        <w:rPr>
          <w:rFonts w:ascii="Times New Roman" w:hAnsi="Times New Roman" w:cs="Times New Roman"/>
          <w:sz w:val="24"/>
          <w:szCs w:val="24"/>
        </w:rPr>
        <w:t xml:space="preserve"> 06.</w:t>
      </w:r>
      <w:r w:rsidR="000E5B73" w:rsidRPr="00110423">
        <w:rPr>
          <w:rFonts w:ascii="Times New Roman" w:hAnsi="Times New Roman" w:cs="Times New Roman"/>
          <w:sz w:val="24"/>
          <w:szCs w:val="24"/>
        </w:rPr>
        <w:t>10.2003 года №</w:t>
      </w:r>
      <w:r w:rsidR="0047349E" w:rsidRPr="00110423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и регулирует оплату труда лиц, </w:t>
      </w:r>
      <w:r w:rsidR="000E5B73" w:rsidRPr="00110423">
        <w:rPr>
          <w:rFonts w:ascii="Times New Roman" w:hAnsi="Times New Roman" w:cs="Times New Roman"/>
          <w:sz w:val="24"/>
          <w:szCs w:val="24"/>
        </w:rPr>
        <w:t>замещ</w:t>
      </w:r>
      <w:r w:rsidR="0047349E" w:rsidRPr="00110423">
        <w:rPr>
          <w:rFonts w:ascii="Times New Roman" w:hAnsi="Times New Roman" w:cs="Times New Roman"/>
          <w:sz w:val="24"/>
          <w:szCs w:val="24"/>
        </w:rPr>
        <w:t>аю</w:t>
      </w:r>
      <w:r w:rsidR="000E5B73" w:rsidRPr="00110423">
        <w:rPr>
          <w:rFonts w:ascii="Times New Roman" w:hAnsi="Times New Roman" w:cs="Times New Roman"/>
          <w:sz w:val="24"/>
          <w:szCs w:val="24"/>
        </w:rPr>
        <w:t>щ</w:t>
      </w:r>
      <w:r w:rsidR="0047349E" w:rsidRPr="00110423">
        <w:rPr>
          <w:rFonts w:ascii="Times New Roman" w:hAnsi="Times New Roman" w:cs="Times New Roman"/>
          <w:sz w:val="24"/>
          <w:szCs w:val="24"/>
        </w:rPr>
        <w:t xml:space="preserve">их </w:t>
      </w:r>
      <w:r w:rsidR="003F5B84" w:rsidRPr="00110423">
        <w:rPr>
          <w:rFonts w:ascii="Times New Roman" w:hAnsi="Times New Roman" w:cs="Times New Roman"/>
          <w:sz w:val="24"/>
          <w:szCs w:val="24"/>
        </w:rPr>
        <w:t>должности,</w:t>
      </w:r>
      <w:r w:rsidR="0047349E" w:rsidRPr="00110423">
        <w:rPr>
          <w:rFonts w:ascii="Times New Roman" w:hAnsi="Times New Roman" w:cs="Times New Roman"/>
          <w:sz w:val="24"/>
          <w:szCs w:val="24"/>
        </w:rPr>
        <w:t xml:space="preserve"> не отнесенные к </w:t>
      </w:r>
      <w:r w:rsidR="003F5B84" w:rsidRPr="00110423">
        <w:rPr>
          <w:rFonts w:ascii="Times New Roman" w:hAnsi="Times New Roman" w:cs="Times New Roman"/>
          <w:sz w:val="24"/>
          <w:szCs w:val="24"/>
        </w:rPr>
        <w:t>до</w:t>
      </w:r>
      <w:r w:rsidR="0047349E" w:rsidRPr="00110423">
        <w:rPr>
          <w:rFonts w:ascii="Times New Roman" w:hAnsi="Times New Roman" w:cs="Times New Roman"/>
          <w:sz w:val="24"/>
          <w:szCs w:val="24"/>
        </w:rPr>
        <w:t>лжностям муниципальной</w:t>
      </w:r>
      <w:proofErr w:type="gramEnd"/>
      <w:r w:rsidR="0047349E" w:rsidRPr="00110423">
        <w:rPr>
          <w:rFonts w:ascii="Times New Roman" w:hAnsi="Times New Roman" w:cs="Times New Roman"/>
          <w:sz w:val="24"/>
          <w:szCs w:val="24"/>
        </w:rPr>
        <w:t xml:space="preserve"> службы</w:t>
      </w:r>
      <w:r w:rsidR="003F5B84" w:rsidRPr="00110423">
        <w:rPr>
          <w:rFonts w:ascii="Times New Roman" w:hAnsi="Times New Roman" w:cs="Times New Roman"/>
          <w:sz w:val="24"/>
          <w:szCs w:val="24"/>
        </w:rPr>
        <w:t xml:space="preserve"> </w:t>
      </w:r>
      <w:r w:rsidR="0047349E" w:rsidRPr="00110423">
        <w:rPr>
          <w:rFonts w:ascii="Times New Roman" w:hAnsi="Times New Roman" w:cs="Times New Roman"/>
          <w:sz w:val="24"/>
          <w:szCs w:val="24"/>
        </w:rPr>
        <w:t>администрации Яргомжского сельского</w:t>
      </w:r>
      <w:r w:rsidR="003F5B84" w:rsidRPr="00110423">
        <w:rPr>
          <w:rFonts w:ascii="Times New Roman" w:hAnsi="Times New Roman" w:cs="Times New Roman"/>
          <w:sz w:val="24"/>
          <w:szCs w:val="24"/>
        </w:rPr>
        <w:t xml:space="preserve"> поселения (далее - администраци</w:t>
      </w:r>
      <w:r w:rsidR="0047349E" w:rsidRPr="00110423">
        <w:rPr>
          <w:rFonts w:ascii="Times New Roman" w:hAnsi="Times New Roman" w:cs="Times New Roman"/>
          <w:sz w:val="24"/>
          <w:szCs w:val="24"/>
        </w:rPr>
        <w:t xml:space="preserve">я поселения). </w:t>
      </w:r>
    </w:p>
    <w:p w:rsidR="0047349E" w:rsidRPr="00110423" w:rsidRDefault="0047349E" w:rsidP="00110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49E" w:rsidRPr="00110423" w:rsidRDefault="0047349E" w:rsidP="001104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2. </w:t>
      </w:r>
      <w:r w:rsidRPr="00110423">
        <w:rPr>
          <w:rFonts w:ascii="Times New Roman" w:hAnsi="Times New Roman" w:cs="Times New Roman"/>
          <w:b/>
          <w:sz w:val="24"/>
          <w:szCs w:val="24"/>
        </w:rPr>
        <w:t>Оплата труда лиц, замещающих должности, не отнесенных к должностям муни</w:t>
      </w:r>
      <w:r w:rsidR="003F5B84" w:rsidRPr="00110423">
        <w:rPr>
          <w:rFonts w:ascii="Times New Roman" w:hAnsi="Times New Roman" w:cs="Times New Roman"/>
          <w:b/>
          <w:sz w:val="24"/>
          <w:szCs w:val="24"/>
        </w:rPr>
        <w:t>ц</w:t>
      </w:r>
      <w:r w:rsidRPr="00110423">
        <w:rPr>
          <w:rFonts w:ascii="Times New Roman" w:hAnsi="Times New Roman" w:cs="Times New Roman"/>
          <w:b/>
          <w:sz w:val="24"/>
          <w:szCs w:val="24"/>
        </w:rPr>
        <w:t>ипальной с</w:t>
      </w:r>
      <w:r w:rsidR="003F5B84" w:rsidRPr="00110423">
        <w:rPr>
          <w:rFonts w:ascii="Times New Roman" w:hAnsi="Times New Roman" w:cs="Times New Roman"/>
          <w:b/>
          <w:sz w:val="24"/>
          <w:szCs w:val="24"/>
        </w:rPr>
        <w:t>лужбы ад</w:t>
      </w:r>
      <w:r w:rsidRPr="00110423">
        <w:rPr>
          <w:rFonts w:ascii="Times New Roman" w:hAnsi="Times New Roman" w:cs="Times New Roman"/>
          <w:b/>
          <w:sz w:val="24"/>
          <w:szCs w:val="24"/>
        </w:rPr>
        <w:t>министрации поселения</w:t>
      </w:r>
    </w:p>
    <w:p w:rsidR="0047349E" w:rsidRPr="00110423" w:rsidRDefault="0047349E" w:rsidP="00110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49E" w:rsidRPr="00110423" w:rsidRDefault="00A165F5" w:rsidP="00110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F5B84" w:rsidRPr="00110423">
        <w:rPr>
          <w:rFonts w:ascii="Times New Roman" w:hAnsi="Times New Roman" w:cs="Times New Roman"/>
          <w:sz w:val="24"/>
          <w:szCs w:val="24"/>
        </w:rPr>
        <w:t xml:space="preserve">2.1. </w:t>
      </w:r>
      <w:r w:rsidR="00A70DD2" w:rsidRPr="00110423">
        <w:rPr>
          <w:rFonts w:ascii="Times New Roman" w:hAnsi="Times New Roman" w:cs="Times New Roman"/>
          <w:sz w:val="24"/>
          <w:szCs w:val="24"/>
        </w:rPr>
        <w:t xml:space="preserve">К лицам, замещающим должности, не отнесенные к должностям муниципальной службы Администрации поселения, относятся: </w:t>
      </w:r>
    </w:p>
    <w:p w:rsidR="0047349E" w:rsidRPr="00110423" w:rsidRDefault="0047349E" w:rsidP="00110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- работники</w:t>
      </w:r>
      <w:r w:rsidR="003F5B84" w:rsidRPr="00110423">
        <w:rPr>
          <w:rFonts w:ascii="Times New Roman" w:hAnsi="Times New Roman" w:cs="Times New Roman"/>
          <w:sz w:val="24"/>
          <w:szCs w:val="24"/>
        </w:rPr>
        <w:t>,</w:t>
      </w:r>
      <w:r w:rsidRPr="00110423">
        <w:rPr>
          <w:rFonts w:ascii="Times New Roman" w:hAnsi="Times New Roman" w:cs="Times New Roman"/>
          <w:sz w:val="24"/>
          <w:szCs w:val="24"/>
        </w:rPr>
        <w:t xml:space="preserve"> осуществляющие техниче</w:t>
      </w:r>
      <w:r w:rsidR="00897CA3" w:rsidRPr="00110423">
        <w:rPr>
          <w:rFonts w:ascii="Times New Roman" w:hAnsi="Times New Roman" w:cs="Times New Roman"/>
          <w:sz w:val="24"/>
          <w:szCs w:val="24"/>
        </w:rPr>
        <w:t>ско</w:t>
      </w:r>
      <w:r w:rsidR="00672E6E" w:rsidRPr="00110423">
        <w:rPr>
          <w:rFonts w:ascii="Times New Roman" w:hAnsi="Times New Roman" w:cs="Times New Roman"/>
          <w:sz w:val="24"/>
          <w:szCs w:val="24"/>
        </w:rPr>
        <w:t>е обеспечение</w:t>
      </w:r>
      <w:r w:rsidR="00897CA3" w:rsidRPr="00110423">
        <w:rPr>
          <w:rFonts w:ascii="Times New Roman" w:hAnsi="Times New Roman" w:cs="Times New Roman"/>
          <w:sz w:val="24"/>
          <w:szCs w:val="24"/>
        </w:rPr>
        <w:t xml:space="preserve"> деятельности А</w:t>
      </w:r>
      <w:r w:rsidRPr="00110423">
        <w:rPr>
          <w:rFonts w:ascii="Times New Roman" w:hAnsi="Times New Roman" w:cs="Times New Roman"/>
          <w:sz w:val="24"/>
          <w:szCs w:val="24"/>
        </w:rPr>
        <w:t xml:space="preserve">дминистрации поселения; </w:t>
      </w:r>
    </w:p>
    <w:p w:rsidR="0047349E" w:rsidRPr="00110423" w:rsidRDefault="0047349E" w:rsidP="00110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- работники обслуживающ</w:t>
      </w:r>
      <w:r w:rsidR="00897CA3" w:rsidRPr="00110423">
        <w:rPr>
          <w:rFonts w:ascii="Times New Roman" w:hAnsi="Times New Roman" w:cs="Times New Roman"/>
          <w:sz w:val="24"/>
          <w:szCs w:val="24"/>
        </w:rPr>
        <w:t>его персонала А</w:t>
      </w:r>
      <w:r w:rsidRPr="00110423">
        <w:rPr>
          <w:rFonts w:ascii="Times New Roman" w:hAnsi="Times New Roman" w:cs="Times New Roman"/>
          <w:sz w:val="24"/>
          <w:szCs w:val="24"/>
        </w:rPr>
        <w:t xml:space="preserve">дминистрации поселения. </w:t>
      </w:r>
    </w:p>
    <w:p w:rsidR="00897CA3" w:rsidRPr="00110423" w:rsidRDefault="00A165F5" w:rsidP="00110423">
      <w:pPr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97CA3" w:rsidRPr="00110423">
        <w:rPr>
          <w:rFonts w:ascii="Times New Roman" w:hAnsi="Times New Roman" w:cs="Times New Roman"/>
          <w:sz w:val="24"/>
          <w:szCs w:val="24"/>
        </w:rPr>
        <w:t>2.</w:t>
      </w:r>
      <w:r w:rsidRPr="00110423">
        <w:rPr>
          <w:rFonts w:ascii="Times New Roman" w:hAnsi="Times New Roman" w:cs="Times New Roman"/>
          <w:sz w:val="24"/>
          <w:szCs w:val="24"/>
        </w:rPr>
        <w:t xml:space="preserve">2. </w:t>
      </w:r>
      <w:r w:rsidR="00897CA3" w:rsidRPr="00110423">
        <w:rPr>
          <w:rFonts w:ascii="Times New Roman" w:hAnsi="Times New Roman" w:cs="Times New Roman"/>
          <w:sz w:val="24"/>
          <w:szCs w:val="24"/>
        </w:rPr>
        <w:t xml:space="preserve">Оплата труда работников, осуществляющих техническое обеспечение деятельности Администрации поселения, состоит из должностного оклада,  надбавки за </w:t>
      </w:r>
      <w:r w:rsidRPr="00110423">
        <w:rPr>
          <w:rFonts w:ascii="Times New Roman" w:hAnsi="Times New Roman" w:cs="Times New Roman"/>
          <w:sz w:val="24"/>
          <w:szCs w:val="24"/>
        </w:rPr>
        <w:t>интенсивность</w:t>
      </w:r>
      <w:r w:rsidR="00A23F39" w:rsidRPr="00110423">
        <w:rPr>
          <w:rFonts w:ascii="Times New Roman" w:hAnsi="Times New Roman" w:cs="Times New Roman"/>
          <w:sz w:val="24"/>
          <w:szCs w:val="24"/>
        </w:rPr>
        <w:t xml:space="preserve"> (напряженность) труда</w:t>
      </w:r>
      <w:r w:rsidR="00897CA3" w:rsidRPr="00110423">
        <w:rPr>
          <w:rFonts w:ascii="Times New Roman" w:hAnsi="Times New Roman" w:cs="Times New Roman"/>
          <w:sz w:val="24"/>
          <w:szCs w:val="24"/>
        </w:rPr>
        <w:t xml:space="preserve">, ежемесячной премии, единовременных премий, районного коэффициента, материальной помощи, </w:t>
      </w:r>
      <w:r w:rsidR="00852428" w:rsidRPr="00110423">
        <w:rPr>
          <w:rFonts w:ascii="Times New Roman" w:hAnsi="Times New Roman" w:cs="Times New Roman"/>
          <w:sz w:val="24"/>
          <w:szCs w:val="24"/>
        </w:rPr>
        <w:t>единовременной выплаты при предоставлении ежегодного оплачиваемого отпуска</w:t>
      </w:r>
      <w:r w:rsidR="00897CA3" w:rsidRPr="00110423">
        <w:rPr>
          <w:rFonts w:ascii="Times New Roman" w:hAnsi="Times New Roman" w:cs="Times New Roman"/>
          <w:sz w:val="24"/>
          <w:szCs w:val="24"/>
        </w:rPr>
        <w:t xml:space="preserve"> и иных выплат, предусмотренных законодательством.</w:t>
      </w:r>
    </w:p>
    <w:p w:rsidR="00897CA3" w:rsidRPr="00110423" w:rsidRDefault="00A165F5" w:rsidP="00110423">
      <w:pPr>
        <w:tabs>
          <w:tab w:val="left" w:pos="709"/>
        </w:tabs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ab/>
        <w:t>2.3.</w:t>
      </w:r>
      <w:r w:rsidR="00897CA3" w:rsidRPr="00110423">
        <w:rPr>
          <w:rFonts w:ascii="Times New Roman" w:hAnsi="Times New Roman" w:cs="Times New Roman"/>
          <w:sz w:val="24"/>
          <w:szCs w:val="24"/>
        </w:rPr>
        <w:t xml:space="preserve"> Оплата труда работников, обслуживаю</w:t>
      </w:r>
      <w:r w:rsidR="00672E6E" w:rsidRPr="00110423">
        <w:rPr>
          <w:rFonts w:ascii="Times New Roman" w:hAnsi="Times New Roman" w:cs="Times New Roman"/>
          <w:sz w:val="24"/>
          <w:szCs w:val="24"/>
        </w:rPr>
        <w:t>щего персонала</w:t>
      </w:r>
      <w:r w:rsidR="00897CA3" w:rsidRPr="00110423">
        <w:rPr>
          <w:rFonts w:ascii="Times New Roman" w:hAnsi="Times New Roman" w:cs="Times New Roman"/>
          <w:sz w:val="24"/>
          <w:szCs w:val="24"/>
        </w:rPr>
        <w:t xml:space="preserve"> </w:t>
      </w:r>
      <w:r w:rsidRPr="00110423">
        <w:rPr>
          <w:rFonts w:ascii="Times New Roman" w:hAnsi="Times New Roman" w:cs="Times New Roman"/>
          <w:sz w:val="24"/>
          <w:szCs w:val="24"/>
        </w:rPr>
        <w:t>Администраци</w:t>
      </w:r>
      <w:r w:rsidR="00672E6E" w:rsidRPr="00110423">
        <w:rPr>
          <w:rFonts w:ascii="Times New Roman" w:hAnsi="Times New Roman" w:cs="Times New Roman"/>
          <w:sz w:val="24"/>
          <w:szCs w:val="24"/>
        </w:rPr>
        <w:t>и</w:t>
      </w:r>
      <w:r w:rsidRPr="0011042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897CA3" w:rsidRPr="00110423">
        <w:rPr>
          <w:rFonts w:ascii="Times New Roman" w:hAnsi="Times New Roman" w:cs="Times New Roman"/>
          <w:sz w:val="24"/>
          <w:szCs w:val="24"/>
        </w:rPr>
        <w:t>, состоит из должностного оклада,  доплаты за интенсивность</w:t>
      </w:r>
      <w:r w:rsidR="00A23F39" w:rsidRPr="00110423">
        <w:rPr>
          <w:rFonts w:ascii="Times New Roman" w:hAnsi="Times New Roman" w:cs="Times New Roman"/>
          <w:sz w:val="24"/>
          <w:szCs w:val="24"/>
        </w:rPr>
        <w:t xml:space="preserve"> (напряженность)</w:t>
      </w:r>
      <w:r w:rsidR="00897CA3" w:rsidRPr="00110423">
        <w:rPr>
          <w:rFonts w:ascii="Times New Roman" w:hAnsi="Times New Roman" w:cs="Times New Roman"/>
          <w:sz w:val="24"/>
          <w:szCs w:val="24"/>
        </w:rPr>
        <w:t xml:space="preserve"> труда, ежемесячной премии, единовременных премий, районного коэффициента, материальной помощи</w:t>
      </w:r>
      <w:r w:rsidR="00852428" w:rsidRPr="00110423">
        <w:rPr>
          <w:rFonts w:ascii="Times New Roman" w:hAnsi="Times New Roman" w:cs="Times New Roman"/>
          <w:sz w:val="24"/>
          <w:szCs w:val="24"/>
        </w:rPr>
        <w:t>, единовременной выплаты при предоставлении ежегодного оплачиваемого отпуска</w:t>
      </w:r>
      <w:r w:rsidR="00897CA3" w:rsidRPr="00110423">
        <w:rPr>
          <w:rFonts w:ascii="Times New Roman" w:hAnsi="Times New Roman" w:cs="Times New Roman"/>
          <w:sz w:val="24"/>
          <w:szCs w:val="24"/>
        </w:rPr>
        <w:t xml:space="preserve"> и иных выплат,</w:t>
      </w:r>
      <w:r w:rsidR="00852428" w:rsidRPr="00110423">
        <w:rPr>
          <w:rFonts w:ascii="Times New Roman" w:hAnsi="Times New Roman" w:cs="Times New Roman"/>
          <w:sz w:val="24"/>
          <w:szCs w:val="24"/>
        </w:rPr>
        <w:t xml:space="preserve"> </w:t>
      </w:r>
      <w:r w:rsidR="00897CA3" w:rsidRPr="00110423">
        <w:rPr>
          <w:rFonts w:ascii="Times New Roman" w:hAnsi="Times New Roman" w:cs="Times New Roman"/>
          <w:sz w:val="24"/>
          <w:szCs w:val="24"/>
        </w:rPr>
        <w:t>предусмотренных законодательством.</w:t>
      </w:r>
    </w:p>
    <w:p w:rsidR="00A165F5" w:rsidRPr="00110423" w:rsidRDefault="00A165F5" w:rsidP="00110423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2.4. Должностной оклад работникам, указанным в пункте 2.1, устанавливается постановлением Администрации поселения согласно приложению</w:t>
      </w:r>
      <w:r w:rsidR="00672E6E" w:rsidRPr="00110423">
        <w:rPr>
          <w:rFonts w:ascii="Times New Roman" w:hAnsi="Times New Roman" w:cs="Times New Roman"/>
          <w:sz w:val="24"/>
          <w:szCs w:val="24"/>
        </w:rPr>
        <w:t xml:space="preserve"> 1</w:t>
      </w:r>
      <w:r w:rsidRPr="00110423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A165F5" w:rsidRPr="00110423" w:rsidRDefault="00A165F5" w:rsidP="00110423">
      <w:pPr>
        <w:tabs>
          <w:tab w:val="left" w:pos="709"/>
        </w:tabs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2.5. Работникам, осуществляющим техническое обеспечение деятельности Администрации поселения, устанавливаются следующие выплаты:</w:t>
      </w:r>
    </w:p>
    <w:p w:rsidR="00A165F5" w:rsidRPr="00110423" w:rsidRDefault="00A165F5" w:rsidP="00110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а) ежемесячная надбавка к должностному окладу за выслугу лет  в размерах при стаже работы:</w:t>
      </w:r>
    </w:p>
    <w:p w:rsidR="00A165F5" w:rsidRPr="00110423" w:rsidRDefault="00A165F5" w:rsidP="00110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от 1 до 5 лет - 10 процентов должностного оклада;</w:t>
      </w:r>
    </w:p>
    <w:p w:rsidR="00A165F5" w:rsidRPr="00110423" w:rsidRDefault="00A165F5" w:rsidP="00110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lastRenderedPageBreak/>
        <w:t>свыше 5 лет до 10 лет - 15 процентов должностного оклада;</w:t>
      </w:r>
    </w:p>
    <w:p w:rsidR="00A165F5" w:rsidRPr="00110423" w:rsidRDefault="00A165F5" w:rsidP="00110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свыше 10 лет до 15 лет - 20 процентов должностного оклада;</w:t>
      </w:r>
    </w:p>
    <w:p w:rsidR="00A165F5" w:rsidRPr="00110423" w:rsidRDefault="00A165F5" w:rsidP="00110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свыше 15 лет – до 20 лет - 25 процентов должностного оклада;</w:t>
      </w:r>
    </w:p>
    <w:p w:rsidR="00A165F5" w:rsidRPr="00110423" w:rsidRDefault="00A165F5" w:rsidP="00110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свыше 20 лет – 30 процентов должностного оклада;</w:t>
      </w:r>
    </w:p>
    <w:p w:rsidR="00A23F39" w:rsidRPr="00110423" w:rsidRDefault="00A23F39" w:rsidP="00110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Размер ежемесячной надбавки за выслугу лет устанавливается конкретному работнику распоряжением Администрации поселения, на основании решения комиссии по установлению стажа работникам Администрации Яргомжского сельского поселения, дающего право на установление надбавки к должностному окладу за выслугу лет.</w:t>
      </w:r>
    </w:p>
    <w:p w:rsidR="00A165F5" w:rsidRPr="00110423" w:rsidRDefault="00A165F5" w:rsidP="00110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б) ежемесячная надбавка за интенсивность в размере до 100</w:t>
      </w:r>
      <w:r w:rsidR="003B2982" w:rsidRPr="00110423">
        <w:rPr>
          <w:rFonts w:ascii="Times New Roman" w:hAnsi="Times New Roman" w:cs="Times New Roman"/>
          <w:sz w:val="24"/>
          <w:szCs w:val="24"/>
        </w:rPr>
        <w:t xml:space="preserve"> процентов должностного оклада, устанавливаемая в соответствии с порядком и условиями предоставления ежемесячной доплаты за интенсивность (напряженность) труда работникам, осуществляющим техническое обеспечение деятельности, и обслуживающего персонала Администрации поселения согласно приложению </w:t>
      </w:r>
      <w:r w:rsidR="003915CA" w:rsidRPr="00110423">
        <w:rPr>
          <w:rFonts w:ascii="Times New Roman" w:hAnsi="Times New Roman" w:cs="Times New Roman"/>
          <w:sz w:val="24"/>
          <w:szCs w:val="24"/>
        </w:rPr>
        <w:t xml:space="preserve">№ </w:t>
      </w:r>
      <w:r w:rsidR="003B2982" w:rsidRPr="00110423">
        <w:rPr>
          <w:rFonts w:ascii="Times New Roman" w:hAnsi="Times New Roman" w:cs="Times New Roman"/>
          <w:sz w:val="24"/>
          <w:szCs w:val="24"/>
        </w:rPr>
        <w:t>4 к настоящему Положению;</w:t>
      </w:r>
    </w:p>
    <w:p w:rsidR="00A165F5" w:rsidRPr="00110423" w:rsidRDefault="00A23F39" w:rsidP="00110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65F5" w:rsidRPr="00110423">
        <w:rPr>
          <w:rFonts w:ascii="Times New Roman" w:hAnsi="Times New Roman" w:cs="Times New Roman"/>
          <w:sz w:val="24"/>
          <w:szCs w:val="24"/>
        </w:rPr>
        <w:t xml:space="preserve">в) ежемесячные премия в размере до 200 процентов должностного оклада, </w:t>
      </w:r>
      <w:r w:rsidR="009416A9" w:rsidRPr="00110423">
        <w:rPr>
          <w:rFonts w:ascii="Times New Roman" w:hAnsi="Times New Roman" w:cs="Times New Roman"/>
          <w:sz w:val="24"/>
          <w:szCs w:val="24"/>
        </w:rPr>
        <w:t xml:space="preserve">устанавливаемая в соответствии </w:t>
      </w:r>
      <w:r w:rsidR="00110423">
        <w:rPr>
          <w:rFonts w:ascii="Times New Roman" w:hAnsi="Times New Roman" w:cs="Times New Roman"/>
          <w:sz w:val="24"/>
          <w:szCs w:val="24"/>
        </w:rPr>
        <w:t>Поряд</w:t>
      </w:r>
      <w:r w:rsidR="009416A9" w:rsidRPr="00110423">
        <w:rPr>
          <w:rFonts w:ascii="Times New Roman" w:hAnsi="Times New Roman" w:cs="Times New Roman"/>
          <w:sz w:val="24"/>
          <w:szCs w:val="24"/>
        </w:rPr>
        <w:t xml:space="preserve">ком и условиями предоставления, назначения и выплаты ежемесячной премии работникам, замещающим </w:t>
      </w:r>
      <w:r w:rsidR="00A70DD2" w:rsidRPr="00110423">
        <w:rPr>
          <w:rFonts w:ascii="Times New Roman" w:hAnsi="Times New Roman" w:cs="Times New Roman"/>
          <w:sz w:val="24"/>
          <w:szCs w:val="24"/>
        </w:rPr>
        <w:t>должности,</w:t>
      </w:r>
      <w:r w:rsidR="009416A9" w:rsidRPr="00110423">
        <w:rPr>
          <w:rFonts w:ascii="Times New Roman" w:hAnsi="Times New Roman" w:cs="Times New Roman"/>
          <w:sz w:val="24"/>
          <w:szCs w:val="24"/>
        </w:rPr>
        <w:t xml:space="preserve"> не отнесенные к должностям муниципальной службы Администрации Яргомжского сельского поселения</w:t>
      </w:r>
      <w:r w:rsidR="009416A9" w:rsidRPr="00110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16A9" w:rsidRPr="00110423">
        <w:rPr>
          <w:rFonts w:ascii="Times New Roman" w:hAnsi="Times New Roman" w:cs="Times New Roman"/>
          <w:sz w:val="24"/>
          <w:szCs w:val="24"/>
        </w:rPr>
        <w:t>(Приложение №2)</w:t>
      </w:r>
      <w:r w:rsidR="00A165F5" w:rsidRPr="00110423">
        <w:rPr>
          <w:rFonts w:ascii="Times New Roman" w:hAnsi="Times New Roman" w:cs="Times New Roman"/>
          <w:sz w:val="24"/>
          <w:szCs w:val="24"/>
        </w:rPr>
        <w:t>;</w:t>
      </w:r>
    </w:p>
    <w:p w:rsidR="00A165F5" w:rsidRPr="00110423" w:rsidRDefault="00A23F39" w:rsidP="00110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65F5" w:rsidRPr="00110423">
        <w:rPr>
          <w:rFonts w:ascii="Times New Roman" w:hAnsi="Times New Roman" w:cs="Times New Roman"/>
          <w:sz w:val="24"/>
          <w:szCs w:val="24"/>
        </w:rPr>
        <w:t>г) материальная помощь в размере двух должностных окладов в год</w:t>
      </w:r>
      <w:r w:rsidR="003915CA" w:rsidRPr="00110423">
        <w:rPr>
          <w:rFonts w:ascii="Times New Roman" w:hAnsi="Times New Roman" w:cs="Times New Roman"/>
          <w:sz w:val="24"/>
          <w:szCs w:val="24"/>
        </w:rPr>
        <w:t xml:space="preserve">, выплачиваемая в соответствии с Положением о выплате материальной помощи работникам, замещающим </w:t>
      </w:r>
      <w:r w:rsidR="00A70DD2" w:rsidRPr="00110423">
        <w:rPr>
          <w:rFonts w:ascii="Times New Roman" w:hAnsi="Times New Roman" w:cs="Times New Roman"/>
          <w:sz w:val="24"/>
          <w:szCs w:val="24"/>
        </w:rPr>
        <w:t>должности,</w:t>
      </w:r>
      <w:r w:rsidR="003915CA" w:rsidRPr="00110423">
        <w:rPr>
          <w:rFonts w:ascii="Times New Roman" w:hAnsi="Times New Roman" w:cs="Times New Roman"/>
          <w:sz w:val="24"/>
          <w:szCs w:val="24"/>
        </w:rPr>
        <w:t xml:space="preserve"> не отнесенные к должностям муниципальной службы </w:t>
      </w:r>
      <w:r w:rsidR="00A165F5" w:rsidRPr="00110423">
        <w:rPr>
          <w:rFonts w:ascii="Times New Roman" w:hAnsi="Times New Roman" w:cs="Times New Roman"/>
          <w:sz w:val="24"/>
          <w:szCs w:val="24"/>
        </w:rPr>
        <w:t>Администрации</w:t>
      </w:r>
      <w:r w:rsidR="003915CA" w:rsidRPr="00110423">
        <w:rPr>
          <w:rFonts w:ascii="Times New Roman" w:hAnsi="Times New Roman" w:cs="Times New Roman"/>
          <w:sz w:val="24"/>
          <w:szCs w:val="24"/>
        </w:rPr>
        <w:t xml:space="preserve"> Яргомжского сельского</w:t>
      </w:r>
      <w:r w:rsidR="00A165F5" w:rsidRPr="0011042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3915CA" w:rsidRPr="00110423">
        <w:rPr>
          <w:rFonts w:ascii="Times New Roman" w:hAnsi="Times New Roman" w:cs="Times New Roman"/>
          <w:sz w:val="24"/>
          <w:szCs w:val="24"/>
        </w:rPr>
        <w:t xml:space="preserve"> (приложение №5)</w:t>
      </w:r>
      <w:r w:rsidR="00A165F5" w:rsidRPr="00110423">
        <w:rPr>
          <w:rFonts w:ascii="Times New Roman" w:hAnsi="Times New Roman" w:cs="Times New Roman"/>
          <w:sz w:val="24"/>
          <w:szCs w:val="24"/>
        </w:rPr>
        <w:t>;</w:t>
      </w:r>
    </w:p>
    <w:p w:rsidR="00A165F5" w:rsidRPr="00110423" w:rsidRDefault="00A23F39" w:rsidP="00110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A165F5" w:rsidRPr="0011042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165F5" w:rsidRPr="00110423">
        <w:rPr>
          <w:rFonts w:ascii="Times New Roman" w:hAnsi="Times New Roman" w:cs="Times New Roman"/>
          <w:sz w:val="24"/>
          <w:szCs w:val="24"/>
        </w:rPr>
        <w:t>) единовременная выплата при предоставлении ежегодного оплачиваемого отпуска в размере одного должностного оклада в год</w:t>
      </w:r>
      <w:r w:rsidR="009416A9" w:rsidRPr="00110423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B13A48" w:rsidRPr="00110423">
        <w:rPr>
          <w:rFonts w:ascii="Times New Roman" w:hAnsi="Times New Roman" w:cs="Times New Roman"/>
          <w:sz w:val="24"/>
          <w:szCs w:val="24"/>
        </w:rPr>
        <w:t>Поряд</w:t>
      </w:r>
      <w:r w:rsidR="009416A9" w:rsidRPr="00110423">
        <w:rPr>
          <w:rFonts w:ascii="Times New Roman" w:hAnsi="Times New Roman" w:cs="Times New Roman"/>
          <w:sz w:val="24"/>
          <w:szCs w:val="24"/>
        </w:rPr>
        <w:t xml:space="preserve">ком и условиями начисления единовременной выплаты при предоставлении ежегодного оплачиваемого отпуска работникам, замещающим </w:t>
      </w:r>
      <w:r w:rsidR="00A70DD2" w:rsidRPr="00110423">
        <w:rPr>
          <w:rFonts w:ascii="Times New Roman" w:hAnsi="Times New Roman" w:cs="Times New Roman"/>
          <w:sz w:val="24"/>
          <w:szCs w:val="24"/>
        </w:rPr>
        <w:t>должности,</w:t>
      </w:r>
      <w:r w:rsidR="009416A9" w:rsidRPr="00110423">
        <w:rPr>
          <w:rFonts w:ascii="Times New Roman" w:hAnsi="Times New Roman" w:cs="Times New Roman"/>
          <w:sz w:val="24"/>
          <w:szCs w:val="24"/>
        </w:rPr>
        <w:t xml:space="preserve"> не отнесенные к должностям муниципальной службы Администрации Яргомжского сельского поселения (приложение № 6)</w:t>
      </w:r>
      <w:r w:rsidR="00A165F5" w:rsidRPr="00110423">
        <w:rPr>
          <w:rFonts w:ascii="Times New Roman" w:hAnsi="Times New Roman" w:cs="Times New Roman"/>
          <w:sz w:val="24"/>
          <w:szCs w:val="24"/>
        </w:rPr>
        <w:t>;</w:t>
      </w:r>
    </w:p>
    <w:p w:rsidR="00A165F5" w:rsidRPr="00110423" w:rsidRDefault="00A23F39" w:rsidP="00110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65F5" w:rsidRPr="00110423">
        <w:rPr>
          <w:rFonts w:ascii="Times New Roman" w:hAnsi="Times New Roman" w:cs="Times New Roman"/>
          <w:sz w:val="24"/>
          <w:szCs w:val="24"/>
        </w:rPr>
        <w:t>е) иные выплаты, предусмотренные действующим законодательством.</w:t>
      </w:r>
    </w:p>
    <w:p w:rsidR="00A165F5" w:rsidRPr="00110423" w:rsidRDefault="00A165F5" w:rsidP="00110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6. Работникам, обслуживающ</w:t>
      </w:r>
      <w:r w:rsidR="00B13A48" w:rsidRPr="00110423">
        <w:rPr>
          <w:rFonts w:ascii="Times New Roman" w:hAnsi="Times New Roman" w:cs="Times New Roman"/>
          <w:sz w:val="24"/>
          <w:szCs w:val="24"/>
        </w:rPr>
        <w:t>его персонала</w:t>
      </w:r>
      <w:r w:rsidR="00EA42C9" w:rsidRPr="00110423">
        <w:rPr>
          <w:rFonts w:ascii="Times New Roman" w:hAnsi="Times New Roman" w:cs="Times New Roman"/>
          <w:sz w:val="24"/>
          <w:szCs w:val="24"/>
        </w:rPr>
        <w:t xml:space="preserve"> </w:t>
      </w:r>
      <w:r w:rsidR="00852428" w:rsidRPr="00110423">
        <w:rPr>
          <w:rFonts w:ascii="Times New Roman" w:hAnsi="Times New Roman" w:cs="Times New Roman"/>
          <w:sz w:val="24"/>
          <w:szCs w:val="24"/>
        </w:rPr>
        <w:t>Администраци</w:t>
      </w:r>
      <w:r w:rsidR="00B13A48" w:rsidRPr="00110423">
        <w:rPr>
          <w:rFonts w:ascii="Times New Roman" w:hAnsi="Times New Roman" w:cs="Times New Roman"/>
          <w:sz w:val="24"/>
          <w:szCs w:val="24"/>
        </w:rPr>
        <w:t>и</w:t>
      </w:r>
      <w:r w:rsidR="00852428" w:rsidRPr="0011042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110423">
        <w:rPr>
          <w:rFonts w:ascii="Times New Roman" w:hAnsi="Times New Roman" w:cs="Times New Roman"/>
          <w:sz w:val="24"/>
          <w:szCs w:val="24"/>
        </w:rPr>
        <w:t>, устанавливаются следующие выплаты:</w:t>
      </w:r>
    </w:p>
    <w:p w:rsidR="00A165F5" w:rsidRPr="00110423" w:rsidRDefault="00A165F5" w:rsidP="00110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а) ежемесячная доплата за интенсивность</w:t>
      </w:r>
      <w:r w:rsidR="009416A9" w:rsidRPr="00110423">
        <w:rPr>
          <w:rFonts w:ascii="Times New Roman" w:hAnsi="Times New Roman" w:cs="Times New Roman"/>
          <w:sz w:val="24"/>
          <w:szCs w:val="24"/>
        </w:rPr>
        <w:t xml:space="preserve"> (напряженность)</w:t>
      </w:r>
      <w:r w:rsidRPr="00110423">
        <w:rPr>
          <w:rFonts w:ascii="Times New Roman" w:hAnsi="Times New Roman" w:cs="Times New Roman"/>
          <w:sz w:val="24"/>
          <w:szCs w:val="24"/>
        </w:rPr>
        <w:t xml:space="preserve"> труда - до </w:t>
      </w:r>
      <w:r w:rsidR="00852428" w:rsidRPr="00110423">
        <w:rPr>
          <w:rFonts w:ascii="Times New Roman" w:hAnsi="Times New Roman" w:cs="Times New Roman"/>
          <w:sz w:val="24"/>
          <w:szCs w:val="24"/>
        </w:rPr>
        <w:t>100</w:t>
      </w:r>
      <w:r w:rsidRPr="00110423">
        <w:rPr>
          <w:rFonts w:ascii="Times New Roman" w:hAnsi="Times New Roman" w:cs="Times New Roman"/>
          <w:sz w:val="24"/>
          <w:szCs w:val="24"/>
        </w:rPr>
        <w:t xml:space="preserve"> процентов должностного оклада</w:t>
      </w:r>
      <w:r w:rsidR="009416A9" w:rsidRPr="00110423">
        <w:rPr>
          <w:rFonts w:ascii="Times New Roman" w:hAnsi="Times New Roman" w:cs="Times New Roman"/>
          <w:sz w:val="24"/>
          <w:szCs w:val="24"/>
        </w:rPr>
        <w:t xml:space="preserve">, устанавливаемая в соответствии с порядком и условиями предоставления ежемесячной доплаты за интенсивность (напряженность) труда работникам, замещающим </w:t>
      </w:r>
      <w:r w:rsidR="00A70DD2" w:rsidRPr="00110423">
        <w:rPr>
          <w:rFonts w:ascii="Times New Roman" w:hAnsi="Times New Roman" w:cs="Times New Roman"/>
          <w:sz w:val="24"/>
          <w:szCs w:val="24"/>
        </w:rPr>
        <w:t>должности,</w:t>
      </w:r>
      <w:r w:rsidR="009416A9" w:rsidRPr="00110423">
        <w:rPr>
          <w:rFonts w:ascii="Times New Roman" w:hAnsi="Times New Roman" w:cs="Times New Roman"/>
          <w:sz w:val="24"/>
          <w:szCs w:val="24"/>
        </w:rPr>
        <w:t xml:space="preserve"> не отнесенные к должностям муниципальной службы Администрации Яргомжского сельского поселения (приложение № 4)</w:t>
      </w:r>
      <w:r w:rsidRPr="00110423">
        <w:rPr>
          <w:rFonts w:ascii="Times New Roman" w:hAnsi="Times New Roman" w:cs="Times New Roman"/>
          <w:sz w:val="24"/>
          <w:szCs w:val="24"/>
        </w:rPr>
        <w:t>;</w:t>
      </w:r>
    </w:p>
    <w:p w:rsidR="00852428" w:rsidRPr="00110423" w:rsidRDefault="00B13A48" w:rsidP="00110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         </w:t>
      </w:r>
      <w:r w:rsidR="00A70DD2" w:rsidRPr="00110423">
        <w:rPr>
          <w:rFonts w:ascii="Times New Roman" w:hAnsi="Times New Roman" w:cs="Times New Roman"/>
          <w:sz w:val="24"/>
          <w:szCs w:val="24"/>
        </w:rPr>
        <w:t>б) ежемесячная доплата за ненормированный рабочий день и классность (для водителей) в размере до 30 % должностного оклада, согласно Порядку и условиям назначения и выплаты ежемесячной доплаты к должностному окладу за ненормированный рабочий день и классность работникам обслуживающего персонала Администрации поселения (приложение № 3);</w:t>
      </w:r>
    </w:p>
    <w:p w:rsidR="00A165F5" w:rsidRPr="00110423" w:rsidRDefault="00A70DD2" w:rsidP="00110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в) ежемесячная премия в размере до 200 процентов должностного оклада, устанавливаемая в соответствии Порядком и условиями предоставления, назначения и выплаты ежемесячной премии работникам, замещающим должности, не отнесенные к должностям муниципальной службы Администрации Яргомжского сельского поселения</w:t>
      </w:r>
      <w:r w:rsidRPr="00110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423">
        <w:rPr>
          <w:rFonts w:ascii="Times New Roman" w:hAnsi="Times New Roman" w:cs="Times New Roman"/>
          <w:sz w:val="24"/>
          <w:szCs w:val="24"/>
        </w:rPr>
        <w:t>(Приложение №2);</w:t>
      </w:r>
    </w:p>
    <w:p w:rsidR="00B13A48" w:rsidRPr="00110423" w:rsidRDefault="00B13A48" w:rsidP="00110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852428" w:rsidRPr="00110423">
        <w:rPr>
          <w:rFonts w:ascii="Times New Roman" w:hAnsi="Times New Roman" w:cs="Times New Roman"/>
          <w:sz w:val="24"/>
          <w:szCs w:val="24"/>
        </w:rPr>
        <w:t>г</w:t>
      </w:r>
      <w:r w:rsidR="00A165F5" w:rsidRPr="00110423">
        <w:rPr>
          <w:rFonts w:ascii="Times New Roman" w:hAnsi="Times New Roman" w:cs="Times New Roman"/>
          <w:sz w:val="24"/>
          <w:szCs w:val="24"/>
        </w:rPr>
        <w:t>) материальная помощь в размере двух должностных окладов в год в порядке</w:t>
      </w:r>
      <w:r w:rsidR="00852428" w:rsidRPr="00110423">
        <w:rPr>
          <w:rFonts w:ascii="Times New Roman" w:hAnsi="Times New Roman" w:cs="Times New Roman"/>
          <w:sz w:val="24"/>
          <w:szCs w:val="24"/>
        </w:rPr>
        <w:t xml:space="preserve">, </w:t>
      </w:r>
      <w:r w:rsidRPr="00110423">
        <w:rPr>
          <w:rFonts w:ascii="Times New Roman" w:hAnsi="Times New Roman" w:cs="Times New Roman"/>
          <w:sz w:val="24"/>
          <w:szCs w:val="24"/>
        </w:rPr>
        <w:t xml:space="preserve">выплачиваемая в соответствии с Положением о выплате материальной помощи работникам, замещающим </w:t>
      </w:r>
      <w:r w:rsidR="00A70DD2" w:rsidRPr="00110423">
        <w:rPr>
          <w:rFonts w:ascii="Times New Roman" w:hAnsi="Times New Roman" w:cs="Times New Roman"/>
          <w:sz w:val="24"/>
          <w:szCs w:val="24"/>
        </w:rPr>
        <w:t>должности,</w:t>
      </w:r>
      <w:r w:rsidRPr="00110423">
        <w:rPr>
          <w:rFonts w:ascii="Times New Roman" w:hAnsi="Times New Roman" w:cs="Times New Roman"/>
          <w:sz w:val="24"/>
          <w:szCs w:val="24"/>
        </w:rPr>
        <w:t xml:space="preserve"> не отнесенные к должностям муниципальной службы Администрации Яргомжского сельского поселения (приложение №5);</w:t>
      </w:r>
    </w:p>
    <w:p w:rsidR="00852428" w:rsidRPr="00110423" w:rsidRDefault="00B13A48" w:rsidP="00110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852428" w:rsidRPr="0011042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165F5" w:rsidRPr="00110423">
        <w:rPr>
          <w:rFonts w:ascii="Times New Roman" w:hAnsi="Times New Roman" w:cs="Times New Roman"/>
          <w:sz w:val="24"/>
          <w:szCs w:val="24"/>
        </w:rPr>
        <w:t xml:space="preserve">) </w:t>
      </w:r>
      <w:r w:rsidR="00852428" w:rsidRPr="00110423">
        <w:rPr>
          <w:rFonts w:ascii="Times New Roman" w:hAnsi="Times New Roman" w:cs="Times New Roman"/>
          <w:sz w:val="24"/>
          <w:szCs w:val="24"/>
        </w:rPr>
        <w:t>единовременная выплата при предоставлении ежегодного оплачиваемого отпуска в размере одного должностного оклада в год</w:t>
      </w:r>
      <w:r w:rsidRPr="00110423">
        <w:rPr>
          <w:rFonts w:ascii="Times New Roman" w:hAnsi="Times New Roman" w:cs="Times New Roman"/>
          <w:sz w:val="24"/>
          <w:szCs w:val="24"/>
        </w:rPr>
        <w:t xml:space="preserve">, в соответствии с Порядком и условиями начисления единовременной выплаты при предоставлении ежегодного оплачиваемого отпуска работникам, замещающим </w:t>
      </w:r>
      <w:r w:rsidR="00A70DD2" w:rsidRPr="00110423">
        <w:rPr>
          <w:rFonts w:ascii="Times New Roman" w:hAnsi="Times New Roman" w:cs="Times New Roman"/>
          <w:sz w:val="24"/>
          <w:szCs w:val="24"/>
        </w:rPr>
        <w:t>должности,</w:t>
      </w:r>
      <w:r w:rsidRPr="00110423">
        <w:rPr>
          <w:rFonts w:ascii="Times New Roman" w:hAnsi="Times New Roman" w:cs="Times New Roman"/>
          <w:sz w:val="24"/>
          <w:szCs w:val="24"/>
        </w:rPr>
        <w:t xml:space="preserve"> не отнесенные к должностям муниципальной службы Администрации Яргомжского сельского поселения (приложение № 6);</w:t>
      </w:r>
    </w:p>
    <w:p w:rsidR="00A165F5" w:rsidRPr="00110423" w:rsidRDefault="00852428" w:rsidP="001104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е</w:t>
      </w:r>
      <w:r w:rsidR="00A165F5" w:rsidRPr="00110423">
        <w:rPr>
          <w:rFonts w:ascii="Times New Roman" w:hAnsi="Times New Roman" w:cs="Times New Roman"/>
          <w:sz w:val="24"/>
          <w:szCs w:val="24"/>
        </w:rPr>
        <w:t>) иные выплаты, предусмотренные</w:t>
      </w:r>
      <w:r w:rsidRPr="00110423">
        <w:rPr>
          <w:rFonts w:ascii="Times New Roman" w:hAnsi="Times New Roman" w:cs="Times New Roman"/>
          <w:sz w:val="24"/>
          <w:szCs w:val="24"/>
        </w:rPr>
        <w:t xml:space="preserve"> действующим</w:t>
      </w:r>
      <w:r w:rsidR="00A165F5" w:rsidRPr="00110423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:rsidR="00A024E7" w:rsidRPr="00110423" w:rsidRDefault="00B13A48" w:rsidP="001104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7</w:t>
      </w:r>
      <w:r w:rsidR="00A024E7" w:rsidRPr="00110423">
        <w:rPr>
          <w:rFonts w:ascii="Times New Roman" w:hAnsi="Times New Roman" w:cs="Times New Roman"/>
          <w:sz w:val="24"/>
          <w:szCs w:val="24"/>
        </w:rPr>
        <w:t xml:space="preserve">. </w:t>
      </w:r>
      <w:r w:rsidR="00A024E7" w:rsidRPr="00110423">
        <w:rPr>
          <w:rFonts w:ascii="Times New Roman" w:eastAsia="Calibri" w:hAnsi="Times New Roman" w:cs="Times New Roman"/>
          <w:sz w:val="24"/>
          <w:szCs w:val="24"/>
        </w:rPr>
        <w:t>При исчислении стажа р</w:t>
      </w:r>
      <w:r w:rsidR="00110423">
        <w:rPr>
          <w:rFonts w:ascii="Times New Roman" w:eastAsia="Calibri" w:hAnsi="Times New Roman" w:cs="Times New Roman"/>
          <w:sz w:val="24"/>
          <w:szCs w:val="24"/>
        </w:rPr>
        <w:t xml:space="preserve">аботы лиц, замещающих </w:t>
      </w:r>
      <w:proofErr w:type="gramStart"/>
      <w:r w:rsidR="00110423">
        <w:rPr>
          <w:rFonts w:ascii="Times New Roman" w:eastAsia="Calibri" w:hAnsi="Times New Roman" w:cs="Times New Roman"/>
          <w:sz w:val="24"/>
          <w:szCs w:val="24"/>
        </w:rPr>
        <w:t>должности</w:t>
      </w:r>
      <w:proofErr w:type="gramEnd"/>
      <w:r w:rsidR="00A024E7" w:rsidRPr="00110423">
        <w:rPr>
          <w:rFonts w:ascii="Times New Roman" w:eastAsia="Calibri" w:hAnsi="Times New Roman" w:cs="Times New Roman"/>
          <w:sz w:val="24"/>
          <w:szCs w:val="24"/>
        </w:rPr>
        <w:t xml:space="preserve"> не отнесенные к должностям муниципальной службы и муниципальным должностям, учитываются периоды работы (периоды муниципальной службы) в органах местного самоуправления </w:t>
      </w:r>
      <w:r w:rsidR="00A024E7" w:rsidRPr="00110423">
        <w:rPr>
          <w:rFonts w:ascii="Times New Roman" w:hAnsi="Times New Roman" w:cs="Times New Roman"/>
          <w:sz w:val="24"/>
          <w:szCs w:val="24"/>
        </w:rPr>
        <w:t>поселения</w:t>
      </w:r>
      <w:r w:rsidR="00A024E7" w:rsidRPr="00110423">
        <w:rPr>
          <w:rFonts w:ascii="Times New Roman" w:eastAsia="Calibri" w:hAnsi="Times New Roman" w:cs="Times New Roman"/>
          <w:sz w:val="24"/>
          <w:szCs w:val="24"/>
        </w:rPr>
        <w:t xml:space="preserve"> и иные периоды трудовой деятельности на должностях аналогичных по трудовым обязанностям замещаемой должности.</w:t>
      </w:r>
    </w:p>
    <w:p w:rsidR="00A024E7" w:rsidRPr="00110423" w:rsidRDefault="00A024E7" w:rsidP="001104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423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110423">
        <w:rPr>
          <w:rFonts w:ascii="Times New Roman" w:eastAsia="Calibri" w:hAnsi="Times New Roman" w:cs="Times New Roman"/>
          <w:sz w:val="24"/>
          <w:szCs w:val="24"/>
        </w:rPr>
        <w:t>,</w:t>
      </w:r>
      <w:r w:rsidRPr="00110423">
        <w:rPr>
          <w:rFonts w:ascii="Times New Roman" w:eastAsia="Calibri" w:hAnsi="Times New Roman" w:cs="Times New Roman"/>
          <w:sz w:val="24"/>
          <w:szCs w:val="24"/>
        </w:rPr>
        <w:t xml:space="preserve"> о включении в стаж р</w:t>
      </w:r>
      <w:r w:rsidR="00110423">
        <w:rPr>
          <w:rFonts w:ascii="Times New Roman" w:eastAsia="Calibri" w:hAnsi="Times New Roman" w:cs="Times New Roman"/>
          <w:sz w:val="24"/>
          <w:szCs w:val="24"/>
        </w:rPr>
        <w:t xml:space="preserve">аботы лиц, замещающих </w:t>
      </w:r>
      <w:proofErr w:type="gramStart"/>
      <w:r w:rsidR="00110423">
        <w:rPr>
          <w:rFonts w:ascii="Times New Roman" w:eastAsia="Calibri" w:hAnsi="Times New Roman" w:cs="Times New Roman"/>
          <w:sz w:val="24"/>
          <w:szCs w:val="24"/>
        </w:rPr>
        <w:t>должности</w:t>
      </w:r>
      <w:proofErr w:type="gramEnd"/>
      <w:r w:rsidRPr="00110423">
        <w:rPr>
          <w:rFonts w:ascii="Times New Roman" w:eastAsia="Calibri" w:hAnsi="Times New Roman" w:cs="Times New Roman"/>
          <w:sz w:val="24"/>
          <w:szCs w:val="24"/>
        </w:rPr>
        <w:t xml:space="preserve"> не отнесенные к должностям муниципальной службы и муниципальным должностям, иных периодов трудовой деятельности для исчисления ежемесячной надбавки к должностному окладу за выслугу лет принимается комиссией по установлению стажа</w:t>
      </w:r>
      <w:r w:rsidR="00275A81" w:rsidRPr="00110423">
        <w:rPr>
          <w:rFonts w:ascii="Times New Roman" w:eastAsia="Calibri" w:hAnsi="Times New Roman" w:cs="Times New Roman"/>
          <w:sz w:val="24"/>
          <w:szCs w:val="24"/>
        </w:rPr>
        <w:t xml:space="preserve"> работникам Администрации Яргомжского сельского поселения, созданной постановлением А</w:t>
      </w:r>
      <w:r w:rsidRPr="00110423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  <w:r w:rsidR="00275A81" w:rsidRPr="00110423">
        <w:rPr>
          <w:rFonts w:ascii="Times New Roman" w:eastAsia="Calibri" w:hAnsi="Times New Roman" w:cs="Times New Roman"/>
          <w:sz w:val="24"/>
          <w:szCs w:val="24"/>
        </w:rPr>
        <w:t>поселения</w:t>
      </w:r>
      <w:r w:rsidRPr="0011042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52428" w:rsidRPr="00110423" w:rsidRDefault="00BA3B47" w:rsidP="00110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8</w:t>
      </w:r>
      <w:r w:rsidR="00A165F5" w:rsidRPr="00110423">
        <w:rPr>
          <w:rFonts w:ascii="Times New Roman" w:hAnsi="Times New Roman" w:cs="Times New Roman"/>
          <w:sz w:val="24"/>
          <w:szCs w:val="24"/>
        </w:rPr>
        <w:t xml:space="preserve">. Оплата труда работников органов местного самоуправления, замещающих должности, не отнесенные к муниципальным должностям </w:t>
      </w:r>
      <w:r w:rsidR="00852428" w:rsidRPr="00110423">
        <w:rPr>
          <w:rFonts w:ascii="Times New Roman" w:hAnsi="Times New Roman" w:cs="Times New Roman"/>
          <w:sz w:val="24"/>
          <w:szCs w:val="24"/>
        </w:rPr>
        <w:t>поселения</w:t>
      </w:r>
      <w:r w:rsidR="00A165F5" w:rsidRPr="00110423">
        <w:rPr>
          <w:rFonts w:ascii="Times New Roman" w:hAnsi="Times New Roman" w:cs="Times New Roman"/>
          <w:sz w:val="24"/>
          <w:szCs w:val="24"/>
        </w:rPr>
        <w:t xml:space="preserve"> и должностям муниципальной службы </w:t>
      </w:r>
      <w:r w:rsidR="00852428" w:rsidRPr="00110423">
        <w:rPr>
          <w:rFonts w:ascii="Times New Roman" w:hAnsi="Times New Roman" w:cs="Times New Roman"/>
          <w:sz w:val="24"/>
          <w:szCs w:val="24"/>
        </w:rPr>
        <w:t>поселения</w:t>
      </w:r>
      <w:r w:rsidR="00A165F5" w:rsidRPr="00110423">
        <w:rPr>
          <w:rFonts w:ascii="Times New Roman" w:hAnsi="Times New Roman" w:cs="Times New Roman"/>
          <w:sz w:val="24"/>
          <w:szCs w:val="24"/>
        </w:rPr>
        <w:t xml:space="preserve">, производится за счет средств </w:t>
      </w:r>
      <w:r w:rsidR="00852428" w:rsidRPr="00110423">
        <w:rPr>
          <w:rFonts w:ascii="Times New Roman" w:hAnsi="Times New Roman" w:cs="Times New Roman"/>
          <w:sz w:val="24"/>
          <w:szCs w:val="24"/>
        </w:rPr>
        <w:t>бюджета Яргомжского сельского поселения.</w:t>
      </w:r>
    </w:p>
    <w:p w:rsidR="003F5B84" w:rsidRPr="00110423" w:rsidRDefault="00572567" w:rsidP="00110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A3B47" w:rsidRPr="00110423">
        <w:rPr>
          <w:rFonts w:ascii="Times New Roman" w:hAnsi="Times New Roman" w:cs="Times New Roman"/>
          <w:sz w:val="24"/>
          <w:szCs w:val="24"/>
        </w:rPr>
        <w:t>9</w:t>
      </w:r>
      <w:r w:rsidR="00A165F5" w:rsidRPr="00110423">
        <w:rPr>
          <w:rFonts w:ascii="Times New Roman" w:hAnsi="Times New Roman" w:cs="Times New Roman"/>
          <w:sz w:val="24"/>
          <w:szCs w:val="24"/>
        </w:rPr>
        <w:t xml:space="preserve">. </w:t>
      </w:r>
      <w:r w:rsidRPr="00110423">
        <w:rPr>
          <w:rFonts w:ascii="Times New Roman" w:hAnsi="Times New Roman" w:cs="Times New Roman"/>
          <w:sz w:val="24"/>
          <w:szCs w:val="24"/>
        </w:rPr>
        <w:t xml:space="preserve">  </w:t>
      </w:r>
      <w:r w:rsidR="00A70DD2" w:rsidRPr="00110423">
        <w:rPr>
          <w:rFonts w:ascii="Times New Roman" w:hAnsi="Times New Roman" w:cs="Times New Roman"/>
          <w:sz w:val="24"/>
          <w:szCs w:val="24"/>
        </w:rPr>
        <w:t xml:space="preserve">При условии экономии фонда оплаты труда, по итогам работы за год работникам, осуществляющим техническое обеспечение деятельности Администрации поселения и работникам обслуживающего персонала Администрации поселения, может быть выплачена денежная премия в размерах, установленных распоряжением Администрации Яргомжского сельского поселения. </w:t>
      </w:r>
    </w:p>
    <w:p w:rsidR="00B966FB" w:rsidRPr="00110423" w:rsidRDefault="00B966FB" w:rsidP="00110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6FB" w:rsidRPr="00110423" w:rsidRDefault="00B966FB" w:rsidP="00110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F39" w:rsidRPr="00110423" w:rsidRDefault="00A23F39" w:rsidP="00110423">
      <w:pPr>
        <w:spacing w:line="24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A23F39" w:rsidRPr="00110423" w:rsidRDefault="00A23F39" w:rsidP="00110423">
      <w:pPr>
        <w:spacing w:line="24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A23F39" w:rsidRPr="00110423" w:rsidRDefault="00A23F39" w:rsidP="00110423">
      <w:pPr>
        <w:spacing w:line="24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A23F39" w:rsidRPr="00110423" w:rsidRDefault="00A23F39" w:rsidP="00110423">
      <w:pPr>
        <w:spacing w:line="24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A23F39" w:rsidRPr="00110423" w:rsidRDefault="00A23F39" w:rsidP="00110423">
      <w:pPr>
        <w:spacing w:line="24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A23F39" w:rsidRPr="00110423" w:rsidRDefault="00A23F39" w:rsidP="00110423">
      <w:pPr>
        <w:spacing w:line="24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A23F39" w:rsidRPr="00110423" w:rsidRDefault="00A23F39" w:rsidP="00110423">
      <w:pPr>
        <w:spacing w:line="24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A23F39" w:rsidRDefault="00A23F39" w:rsidP="00EA42C9">
      <w:pPr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A23F39" w:rsidRDefault="00A23F39" w:rsidP="00EA42C9">
      <w:pPr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110423" w:rsidRDefault="00110423" w:rsidP="00110423">
      <w:pPr>
        <w:outlineLvl w:val="1"/>
        <w:rPr>
          <w:rFonts w:ascii="Times New Roman" w:hAnsi="Times New Roman" w:cs="Times New Roman"/>
          <w:sz w:val="28"/>
          <w:szCs w:val="28"/>
        </w:rPr>
      </w:pPr>
    </w:p>
    <w:p w:rsidR="00110423" w:rsidRDefault="00110423" w:rsidP="00110423">
      <w:pPr>
        <w:outlineLvl w:val="1"/>
        <w:rPr>
          <w:rFonts w:ascii="Times New Roman" w:hAnsi="Times New Roman" w:cs="Times New Roman"/>
          <w:sz w:val="28"/>
          <w:szCs w:val="28"/>
        </w:rPr>
      </w:pPr>
    </w:p>
    <w:p w:rsidR="00EA42C9" w:rsidRPr="00110423" w:rsidRDefault="00EA42C9" w:rsidP="00EA42C9">
      <w:pPr>
        <w:ind w:left="5103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110423">
        <w:rPr>
          <w:rFonts w:ascii="Times New Roman" w:hAnsi="Times New Roman" w:cs="Times New Roman"/>
          <w:b/>
          <w:sz w:val="20"/>
          <w:szCs w:val="20"/>
        </w:rPr>
        <w:lastRenderedPageBreak/>
        <w:t>Приложение</w:t>
      </w:r>
      <w:r w:rsidR="00275A81" w:rsidRPr="00110423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:rsidR="00EA42C9" w:rsidRPr="009903F1" w:rsidRDefault="00A70DD2" w:rsidP="009903F1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110423">
        <w:rPr>
          <w:rFonts w:ascii="Times New Roman" w:hAnsi="Times New Roman" w:cs="Times New Roman"/>
          <w:sz w:val="20"/>
          <w:szCs w:val="20"/>
        </w:rPr>
        <w:t>к Положению об оплате труда лиц, замещающих должности, не отнесенные к должностям муниципальной службы Администрации Яргомжского сельского поселения</w:t>
      </w:r>
    </w:p>
    <w:p w:rsidR="00EA42C9" w:rsidRPr="00110423" w:rsidRDefault="00EA42C9" w:rsidP="00EA4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23">
        <w:rPr>
          <w:rFonts w:ascii="Times New Roman" w:hAnsi="Times New Roman" w:cs="Times New Roman"/>
          <w:b/>
          <w:sz w:val="24"/>
          <w:szCs w:val="24"/>
        </w:rPr>
        <w:t>РАЗМЕРЫ</w:t>
      </w:r>
    </w:p>
    <w:p w:rsidR="00EA42C9" w:rsidRPr="00110423" w:rsidRDefault="00EA42C9" w:rsidP="00110423">
      <w:pPr>
        <w:jc w:val="center"/>
        <w:rPr>
          <w:b/>
          <w:sz w:val="24"/>
          <w:szCs w:val="24"/>
        </w:rPr>
      </w:pPr>
      <w:r w:rsidRPr="00110423">
        <w:rPr>
          <w:rFonts w:ascii="Times New Roman" w:hAnsi="Times New Roman" w:cs="Times New Roman"/>
          <w:b/>
          <w:sz w:val="24"/>
          <w:szCs w:val="24"/>
        </w:rPr>
        <w:t xml:space="preserve">должностных окладов работников, осуществляющих техническое обеспечение деятельности,  и обслуживающего персонала </w:t>
      </w:r>
      <w:r w:rsidR="003C4283" w:rsidRPr="00110423">
        <w:rPr>
          <w:rFonts w:ascii="Times New Roman" w:hAnsi="Times New Roman" w:cs="Times New Roman"/>
          <w:b/>
          <w:sz w:val="24"/>
          <w:szCs w:val="24"/>
        </w:rPr>
        <w:t>Администрации Яргомжского сельского поселения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90"/>
        <w:gridCol w:w="2491"/>
      </w:tblGrid>
      <w:tr w:rsidR="00EA42C9" w:rsidRPr="00110423" w:rsidTr="00D72C3A">
        <w:trPr>
          <w:cantSplit/>
          <w:trHeight w:val="36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2C9" w:rsidRPr="00110423" w:rsidRDefault="00EA42C9" w:rsidP="00D72C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2C9" w:rsidRPr="00110423" w:rsidRDefault="00EA42C9" w:rsidP="00D72C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</w:p>
          <w:p w:rsidR="00EA42C9" w:rsidRPr="00110423" w:rsidRDefault="00EA42C9" w:rsidP="00D72C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r w:rsidRPr="00110423">
              <w:rPr>
                <w:rFonts w:ascii="Times New Roman" w:hAnsi="Times New Roman" w:cs="Times New Roman"/>
                <w:sz w:val="24"/>
                <w:szCs w:val="24"/>
              </w:rPr>
              <w:br/>
              <w:t>окладов,  руб.</w:t>
            </w:r>
          </w:p>
        </w:tc>
      </w:tr>
      <w:tr w:rsidR="00EA42C9" w:rsidRPr="00110423" w:rsidTr="00D72C3A">
        <w:trPr>
          <w:cantSplit/>
          <w:trHeight w:val="36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2C9" w:rsidRPr="00110423" w:rsidRDefault="00EA42C9" w:rsidP="00D72C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2C9" w:rsidRPr="00110423" w:rsidRDefault="00EA42C9" w:rsidP="00D72C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2C9" w:rsidRPr="00110423" w:rsidTr="00D72C3A">
        <w:trPr>
          <w:cantSplit/>
          <w:trHeight w:val="48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2C9" w:rsidRPr="00110423" w:rsidRDefault="00EA42C9" w:rsidP="00D72C3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 xml:space="preserve">Раздел 1. РАБОТНИКИ, ОСУЩЕСТВЛЯЮЩИЕ </w:t>
            </w:r>
          </w:p>
          <w:p w:rsidR="00EA42C9" w:rsidRPr="00110423" w:rsidRDefault="00EA42C9" w:rsidP="00D72C3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ОБЕСПЕЧЕНИЕ ДЕЯТЕЛЬНОСТИ </w:t>
            </w:r>
          </w:p>
          <w:p w:rsidR="00EA42C9" w:rsidRPr="00110423" w:rsidRDefault="00EA42C9" w:rsidP="00EA42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ПОСЕЛЕНИЯ                               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2C9" w:rsidRPr="00110423" w:rsidRDefault="00EA42C9" w:rsidP="00D72C3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2C9" w:rsidRPr="00110423" w:rsidTr="00D72C3A">
        <w:trPr>
          <w:cantSplit/>
          <w:trHeight w:val="36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2C9" w:rsidRPr="00110423" w:rsidRDefault="00EA42C9" w:rsidP="00D72C3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                                         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2C9" w:rsidRPr="00110423" w:rsidRDefault="00EA42C9" w:rsidP="00EA4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>4651,00</w:t>
            </w:r>
          </w:p>
        </w:tc>
      </w:tr>
      <w:tr w:rsidR="00EA42C9" w:rsidRPr="00110423" w:rsidTr="00D72C3A">
        <w:trPr>
          <w:cantSplit/>
          <w:trHeight w:val="36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2C9" w:rsidRPr="00110423" w:rsidRDefault="00EA42C9" w:rsidP="00D72C3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2C9" w:rsidRPr="00110423" w:rsidRDefault="00EA42C9" w:rsidP="00EF30B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F30BE" w:rsidRPr="00110423">
              <w:rPr>
                <w:rFonts w:ascii="Times New Roman" w:hAnsi="Times New Roman" w:cs="Times New Roman"/>
                <w:sz w:val="24"/>
                <w:szCs w:val="24"/>
              </w:rPr>
              <w:t>аздел 2. РАБОТНИКИ, ОБСЛУЖИВАЮЩЕГО ПЕРСОНАЛА АДМИНИСТРАЦИИ</w:t>
            </w:r>
            <w:r w:rsidR="003C4283" w:rsidRPr="0011042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2C9" w:rsidRPr="00110423" w:rsidRDefault="00EA42C9" w:rsidP="00D72C3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2C9" w:rsidRPr="00110423" w:rsidTr="00D72C3A">
        <w:trPr>
          <w:cantSplit/>
          <w:trHeight w:val="24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2C9" w:rsidRPr="00110423" w:rsidRDefault="00EA42C9" w:rsidP="00D72C3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                                 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2C9" w:rsidRPr="00110423" w:rsidRDefault="00EA42C9" w:rsidP="003C428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C4283" w:rsidRPr="00110423">
              <w:rPr>
                <w:rFonts w:ascii="Times New Roman" w:hAnsi="Times New Roman" w:cs="Times New Roman"/>
                <w:sz w:val="24"/>
                <w:szCs w:val="24"/>
              </w:rPr>
              <w:t>4150</w:t>
            </w: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A42C9" w:rsidRPr="00110423" w:rsidTr="00D72C3A">
        <w:trPr>
          <w:cantSplit/>
          <w:trHeight w:val="24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2C9" w:rsidRPr="00110423" w:rsidRDefault="003C4283" w:rsidP="00D72C3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  <w:r w:rsidR="00EA42C9" w:rsidRPr="001104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2C9" w:rsidRPr="00110423" w:rsidRDefault="00EA42C9" w:rsidP="003C428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C4283" w:rsidRPr="00110423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A42C9" w:rsidRPr="00110423" w:rsidTr="00D72C3A">
        <w:trPr>
          <w:cantSplit/>
          <w:trHeight w:val="24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2C9" w:rsidRPr="00110423" w:rsidRDefault="003C4283" w:rsidP="00D72C3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  <w:r w:rsidR="00EA42C9" w:rsidRPr="001104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2C9" w:rsidRPr="00110423" w:rsidRDefault="00EA42C9" w:rsidP="003C428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C4283" w:rsidRPr="00110423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A42C9" w:rsidRPr="00110423" w:rsidTr="00D72C3A">
        <w:trPr>
          <w:cantSplit/>
          <w:trHeight w:val="24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2C9" w:rsidRPr="00110423" w:rsidRDefault="003C4283" w:rsidP="00D72C3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здания</w:t>
            </w:r>
            <w:r w:rsidR="00EA42C9" w:rsidRPr="001104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2C9" w:rsidRPr="00110423" w:rsidRDefault="00EA42C9" w:rsidP="003C428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C4283" w:rsidRPr="00110423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  <w:r w:rsidRPr="001104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A23F39" w:rsidRDefault="00A23F39" w:rsidP="00473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283" w:rsidRPr="00110423" w:rsidRDefault="00275A81" w:rsidP="003C4283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0423">
        <w:rPr>
          <w:rFonts w:ascii="Times New Roman" w:hAnsi="Times New Roman" w:cs="Times New Roman"/>
          <w:b/>
          <w:sz w:val="20"/>
          <w:szCs w:val="20"/>
        </w:rPr>
        <w:t>Приложение 2</w:t>
      </w:r>
    </w:p>
    <w:p w:rsidR="003C4283" w:rsidRPr="00110423" w:rsidRDefault="003C4283" w:rsidP="003C4283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10423">
        <w:rPr>
          <w:rFonts w:ascii="Times New Roman" w:hAnsi="Times New Roman" w:cs="Times New Roman"/>
          <w:sz w:val="20"/>
          <w:szCs w:val="20"/>
        </w:rPr>
        <w:t>к Положению об оплате труда лиц, замещающих должности, не отнесенные к д</w:t>
      </w:r>
      <w:r w:rsidR="00A23F39" w:rsidRPr="00110423">
        <w:rPr>
          <w:rFonts w:ascii="Times New Roman" w:hAnsi="Times New Roman" w:cs="Times New Roman"/>
          <w:sz w:val="20"/>
          <w:szCs w:val="20"/>
        </w:rPr>
        <w:t>олжностям муниципальной службы А</w:t>
      </w:r>
      <w:r w:rsidRPr="00110423">
        <w:rPr>
          <w:rFonts w:ascii="Times New Roman" w:hAnsi="Times New Roman" w:cs="Times New Roman"/>
          <w:sz w:val="20"/>
          <w:szCs w:val="20"/>
        </w:rPr>
        <w:t>дминистрации Яргомжского сельского поселения</w:t>
      </w:r>
    </w:p>
    <w:p w:rsidR="003C4283" w:rsidRPr="0047349E" w:rsidRDefault="003C4283" w:rsidP="00473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283" w:rsidRPr="00110423" w:rsidRDefault="003C4283" w:rsidP="003C4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23">
        <w:rPr>
          <w:rFonts w:ascii="Times New Roman" w:hAnsi="Times New Roman" w:cs="Times New Roman"/>
          <w:b/>
          <w:sz w:val="24"/>
          <w:szCs w:val="24"/>
        </w:rPr>
        <w:t>Порядок и условия предоставления, назначения и выплаты ежемесячной премии работникам</w:t>
      </w:r>
      <w:r w:rsidR="009416A9" w:rsidRPr="00110423">
        <w:rPr>
          <w:rFonts w:ascii="Times New Roman" w:hAnsi="Times New Roman" w:cs="Times New Roman"/>
          <w:b/>
          <w:sz w:val="24"/>
          <w:szCs w:val="24"/>
        </w:rPr>
        <w:t>,</w:t>
      </w:r>
      <w:r w:rsidRPr="00110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16A9" w:rsidRPr="00110423">
        <w:rPr>
          <w:rFonts w:ascii="Times New Roman" w:hAnsi="Times New Roman" w:cs="Times New Roman"/>
          <w:b/>
          <w:sz w:val="24"/>
          <w:szCs w:val="24"/>
        </w:rPr>
        <w:t xml:space="preserve">замещающим </w:t>
      </w:r>
      <w:r w:rsidR="00A70DD2" w:rsidRPr="00110423">
        <w:rPr>
          <w:rFonts w:ascii="Times New Roman" w:hAnsi="Times New Roman" w:cs="Times New Roman"/>
          <w:b/>
          <w:sz w:val="24"/>
          <w:szCs w:val="24"/>
        </w:rPr>
        <w:t>должности,</w:t>
      </w:r>
      <w:r w:rsidR="009416A9" w:rsidRPr="00110423">
        <w:rPr>
          <w:rFonts w:ascii="Times New Roman" w:hAnsi="Times New Roman" w:cs="Times New Roman"/>
          <w:b/>
          <w:sz w:val="24"/>
          <w:szCs w:val="24"/>
        </w:rPr>
        <w:t xml:space="preserve"> не отнесенные к должностям муниципальной службы Администрации Яргомжского сельского поселения</w:t>
      </w:r>
    </w:p>
    <w:p w:rsidR="003C4283" w:rsidRPr="00110423" w:rsidRDefault="003C4283" w:rsidP="003C4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283" w:rsidRPr="00110423" w:rsidRDefault="003C4283" w:rsidP="003C4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1. Ежемесячная премия входит в оплату труда </w:t>
      </w:r>
      <w:r w:rsidR="00A23F39" w:rsidRPr="00110423">
        <w:rPr>
          <w:rFonts w:ascii="Times New Roman" w:hAnsi="Times New Roman" w:cs="Times New Roman"/>
          <w:sz w:val="24"/>
          <w:szCs w:val="24"/>
        </w:rPr>
        <w:t xml:space="preserve">работников, осуществляющих техническое обеспечение деятельности, и обслуживающего персонала Администрации поселения, </w:t>
      </w:r>
      <w:r w:rsidRPr="00110423">
        <w:rPr>
          <w:rFonts w:ascii="Times New Roman" w:hAnsi="Times New Roman" w:cs="Times New Roman"/>
          <w:sz w:val="24"/>
          <w:szCs w:val="24"/>
        </w:rPr>
        <w:t xml:space="preserve">размер и условия выплаты которой устанавливаются ежемесячно в соответствии с настоящим Порядком. </w:t>
      </w:r>
    </w:p>
    <w:p w:rsidR="003C4283" w:rsidRPr="00110423" w:rsidRDefault="003C4283" w:rsidP="003C4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2. Показателями премирования являются своевременное и качественное выполнение служебных обязанностей, должностных инструкций, соблюдение правил внутреннего трудового распорядка, регламента работы администрации поселения. </w:t>
      </w:r>
    </w:p>
    <w:p w:rsidR="003C4283" w:rsidRPr="00110423" w:rsidRDefault="003C4283" w:rsidP="003C4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Показателем премирования для водителей кроме вышеуказанных показателей премирования является безаварийная работа. </w:t>
      </w:r>
    </w:p>
    <w:p w:rsidR="003C4283" w:rsidRPr="00110423" w:rsidRDefault="003C4283" w:rsidP="003C4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2.3. Глава Яргомжского сельского поселения (далее - глава поселения) самостоятельно оценивает работу обслуживающего и технического персонала администрации поселения по следующим критериям: </w:t>
      </w:r>
    </w:p>
    <w:p w:rsidR="003C4283" w:rsidRPr="00110423" w:rsidRDefault="003C4283" w:rsidP="003C4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- Качество - это критерий, характеризующий степень соответствия результатов труда нормам и требованиям, приятым в государственных органах и органах местного самоуправления; </w:t>
      </w:r>
    </w:p>
    <w:p w:rsidR="003C4283" w:rsidRPr="00110423" w:rsidRDefault="003C4283" w:rsidP="003C4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lastRenderedPageBreak/>
        <w:t xml:space="preserve">-  Своевременность - это критерий, характеризующий точность соблюдения графиков, достижение поставленных целей в отведенные для этого временные интервалы; </w:t>
      </w:r>
    </w:p>
    <w:p w:rsidR="003C4283" w:rsidRPr="00110423" w:rsidRDefault="003C4283" w:rsidP="003C4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-  Объем - это критерий, характеризующий количество выполненной работы. </w:t>
      </w:r>
    </w:p>
    <w:p w:rsidR="003C4283" w:rsidRPr="00110423" w:rsidRDefault="00A62727" w:rsidP="003C4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3</w:t>
      </w:r>
      <w:r w:rsidR="003C4283" w:rsidRPr="00110423">
        <w:rPr>
          <w:rFonts w:ascii="Times New Roman" w:hAnsi="Times New Roman" w:cs="Times New Roman"/>
          <w:sz w:val="24"/>
          <w:szCs w:val="24"/>
        </w:rPr>
        <w:t>. Премирование работников производится по итогам работы за каждый месяц; максимальный размер премии устанавливается в размере, указанном в Положении об оплате труда лиц, замещающих должности, не отнесенные к должностям муниципальн</w:t>
      </w:r>
      <w:r w:rsidRPr="00110423">
        <w:rPr>
          <w:rFonts w:ascii="Times New Roman" w:hAnsi="Times New Roman" w:cs="Times New Roman"/>
          <w:sz w:val="24"/>
          <w:szCs w:val="24"/>
        </w:rPr>
        <w:t>ой службы А</w:t>
      </w:r>
      <w:r w:rsidR="003C4283" w:rsidRPr="00110423">
        <w:rPr>
          <w:rFonts w:ascii="Times New Roman" w:hAnsi="Times New Roman" w:cs="Times New Roman"/>
          <w:sz w:val="24"/>
          <w:szCs w:val="24"/>
        </w:rPr>
        <w:t xml:space="preserve">дминистрации Яргомжского сельского поселения. </w:t>
      </w:r>
    </w:p>
    <w:p w:rsidR="003C4283" w:rsidRPr="00110423" w:rsidRDefault="00A62727" w:rsidP="003C4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4</w:t>
      </w:r>
      <w:r w:rsidR="003C4283" w:rsidRPr="00110423">
        <w:rPr>
          <w:rFonts w:ascii="Times New Roman" w:hAnsi="Times New Roman" w:cs="Times New Roman"/>
          <w:sz w:val="24"/>
          <w:szCs w:val="24"/>
        </w:rPr>
        <w:t xml:space="preserve">. Ежемесячная премия начисляется и выплачивается за фактически отработанное время, в т.ч. работникам, вновь поступившим на работу и уволившимся до окончания месяца по уважительным причинам. </w:t>
      </w:r>
    </w:p>
    <w:p w:rsidR="003C4283" w:rsidRPr="00110423" w:rsidRDefault="00A62727" w:rsidP="003C4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5</w:t>
      </w:r>
      <w:r w:rsidR="003C4283" w:rsidRPr="00110423">
        <w:rPr>
          <w:rFonts w:ascii="Times New Roman" w:hAnsi="Times New Roman" w:cs="Times New Roman"/>
          <w:sz w:val="24"/>
          <w:szCs w:val="24"/>
        </w:rPr>
        <w:t xml:space="preserve">. Премирование производится за счет средств бюджета Яргомжского сельского поселения в пределах установленного фонда оплаты труда, на основании распоряжения  </w:t>
      </w:r>
      <w:r w:rsidRPr="00110423">
        <w:rPr>
          <w:rFonts w:ascii="Times New Roman" w:hAnsi="Times New Roman" w:cs="Times New Roman"/>
          <w:sz w:val="24"/>
          <w:szCs w:val="24"/>
        </w:rPr>
        <w:t>А</w:t>
      </w:r>
      <w:r w:rsidR="003C4283" w:rsidRPr="00110423">
        <w:rPr>
          <w:rFonts w:ascii="Times New Roman" w:hAnsi="Times New Roman" w:cs="Times New Roman"/>
          <w:sz w:val="24"/>
          <w:szCs w:val="24"/>
        </w:rPr>
        <w:t xml:space="preserve">дминистрации поселения. </w:t>
      </w:r>
    </w:p>
    <w:p w:rsidR="003C4283" w:rsidRPr="00110423" w:rsidRDefault="003C4283" w:rsidP="00990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При этом глава поселения, с учетом оценки работы работников за истекший месяц готовит распоряжение  о премировании с указанием размера премии (в процентах к должностному окладу) по итогам работы за месяц каждому конкретному работнику. Подписанное распоряжение сдается </w:t>
      </w:r>
      <w:r w:rsidR="00A62727" w:rsidRPr="00110423">
        <w:rPr>
          <w:rFonts w:ascii="Times New Roman" w:hAnsi="Times New Roman" w:cs="Times New Roman"/>
          <w:sz w:val="24"/>
          <w:szCs w:val="24"/>
        </w:rPr>
        <w:t>главному бухгалтеру А</w:t>
      </w:r>
      <w:r w:rsidRPr="00110423">
        <w:rPr>
          <w:rFonts w:ascii="Times New Roman" w:hAnsi="Times New Roman" w:cs="Times New Roman"/>
          <w:sz w:val="24"/>
          <w:szCs w:val="24"/>
        </w:rPr>
        <w:t xml:space="preserve">дминистрации поселения для начисления ежемесячной премии каждому конкретному работнику. </w:t>
      </w:r>
    </w:p>
    <w:p w:rsidR="00110423" w:rsidRDefault="00110423" w:rsidP="003C4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727" w:rsidRPr="00110423" w:rsidRDefault="00275A81" w:rsidP="00A62727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0423">
        <w:rPr>
          <w:rFonts w:ascii="Times New Roman" w:hAnsi="Times New Roman" w:cs="Times New Roman"/>
          <w:b/>
          <w:sz w:val="20"/>
          <w:szCs w:val="20"/>
        </w:rPr>
        <w:t>Приложение 3</w:t>
      </w:r>
    </w:p>
    <w:p w:rsidR="00A62727" w:rsidRPr="00110423" w:rsidRDefault="00A62727" w:rsidP="00A62727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10423">
        <w:rPr>
          <w:rFonts w:ascii="Times New Roman" w:hAnsi="Times New Roman" w:cs="Times New Roman"/>
          <w:sz w:val="20"/>
          <w:szCs w:val="20"/>
        </w:rPr>
        <w:t>к Положению об оплате труда лиц, замещающих должности, не отнесенные к должностям муниципальной службы администрации Яргомжского сельского поселения</w:t>
      </w:r>
    </w:p>
    <w:p w:rsidR="00A62727" w:rsidRPr="0047349E" w:rsidRDefault="00A62727" w:rsidP="003C4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b/>
          <w:sz w:val="24"/>
          <w:szCs w:val="24"/>
        </w:rPr>
        <w:t xml:space="preserve">Порядок и условия назначения и выплаты ежемесячной доплаты к должностному окладу за ненормированный рабочий день и классность работникам </w:t>
      </w:r>
      <w:r w:rsidR="00B13A48" w:rsidRPr="00110423">
        <w:rPr>
          <w:rFonts w:ascii="Times New Roman" w:hAnsi="Times New Roman" w:cs="Times New Roman"/>
          <w:b/>
          <w:sz w:val="24"/>
          <w:szCs w:val="24"/>
        </w:rPr>
        <w:t>обслуживающего персонала А</w:t>
      </w:r>
      <w:r w:rsidRPr="00110423">
        <w:rPr>
          <w:rFonts w:ascii="Times New Roman" w:hAnsi="Times New Roman" w:cs="Times New Roman"/>
          <w:b/>
          <w:sz w:val="24"/>
          <w:szCs w:val="24"/>
        </w:rPr>
        <w:t>дминистрации поселения</w:t>
      </w: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1. Ежемесячная доплата к должностному окладу за ненормированный рабочий день и классность</w:t>
      </w:r>
      <w:r w:rsidRPr="00110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423">
        <w:rPr>
          <w:rFonts w:ascii="Times New Roman" w:hAnsi="Times New Roman" w:cs="Times New Roman"/>
          <w:sz w:val="24"/>
          <w:szCs w:val="24"/>
        </w:rPr>
        <w:t>входит в оплату</w:t>
      </w:r>
      <w:r w:rsidRPr="00110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423">
        <w:rPr>
          <w:rFonts w:ascii="Times New Roman" w:hAnsi="Times New Roman" w:cs="Times New Roman"/>
          <w:sz w:val="24"/>
          <w:szCs w:val="24"/>
        </w:rPr>
        <w:t xml:space="preserve">труда работников обслуживающего персонала администрации поселения, при этом главным и основным условием для назначения работнику вышеуказанной доплаты к должностному окладу является ненормированный рабочий день. </w:t>
      </w: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2. Ежемесячная доплата к должностному окладу за ненормированный рабочий день и классность начисляется и выплачивается в размерах, установленных в Положении об оплате труда лиц, замещающих должности, не отнесенные к должностям муниципальной службы Администрации Яргомжского сельского поселения. </w:t>
      </w: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3. Ежемесячная доплата к должностному окладу за ненормированный рабочий день и классность начисляется за фактически отработанное время, в т.ч. работникам, вновь поступившим на работу и уволившимся до окончания месяца по уважительным причинам. </w:t>
      </w: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4. Ежемесячная доплата к должностному окладу за ненормированный рабочий день и классность производится за счет средств бюджета Яргомжского сельского поселения в пределах установленного фонда оплаты труда. </w:t>
      </w:r>
    </w:p>
    <w:p w:rsidR="003C4283" w:rsidRPr="00110423" w:rsidRDefault="003C4283" w:rsidP="003C42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Default="00A62727" w:rsidP="00990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727" w:rsidRPr="00110423" w:rsidRDefault="00275A81" w:rsidP="00A62727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0423">
        <w:rPr>
          <w:rFonts w:ascii="Times New Roman" w:hAnsi="Times New Roman" w:cs="Times New Roman"/>
          <w:b/>
          <w:sz w:val="20"/>
          <w:szCs w:val="20"/>
        </w:rPr>
        <w:t>Приложение 4</w:t>
      </w:r>
    </w:p>
    <w:p w:rsidR="00A62727" w:rsidRPr="00110423" w:rsidRDefault="00A62727" w:rsidP="00A62727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10423">
        <w:rPr>
          <w:rFonts w:ascii="Times New Roman" w:hAnsi="Times New Roman" w:cs="Times New Roman"/>
          <w:sz w:val="20"/>
          <w:szCs w:val="20"/>
        </w:rPr>
        <w:t>к Положению об оплате труда лиц, замещающих должности, не отнесенные к должностям муниципальной службы администрации Яргомжского сельского поселения</w:t>
      </w:r>
    </w:p>
    <w:p w:rsidR="00A62727" w:rsidRDefault="00A62727" w:rsidP="00A62727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8"/>
        </w:rPr>
      </w:pPr>
    </w:p>
    <w:p w:rsidR="00A62727" w:rsidRPr="00110423" w:rsidRDefault="00A62727" w:rsidP="00A62727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941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23">
        <w:rPr>
          <w:rFonts w:ascii="Times New Roman" w:hAnsi="Times New Roman" w:cs="Times New Roman"/>
          <w:b/>
          <w:sz w:val="24"/>
          <w:szCs w:val="24"/>
        </w:rPr>
        <w:t xml:space="preserve">Порядок и условия предоставления ежемесячной доплаты за интенсивность </w:t>
      </w:r>
      <w:r w:rsidR="003B2982" w:rsidRPr="00110423">
        <w:rPr>
          <w:rFonts w:ascii="Times New Roman" w:hAnsi="Times New Roman" w:cs="Times New Roman"/>
          <w:b/>
          <w:sz w:val="24"/>
          <w:szCs w:val="24"/>
        </w:rPr>
        <w:t xml:space="preserve">(напряженность) труда работникам, </w:t>
      </w:r>
      <w:r w:rsidR="009416A9" w:rsidRPr="00110423">
        <w:rPr>
          <w:rFonts w:ascii="Times New Roman" w:hAnsi="Times New Roman" w:cs="Times New Roman"/>
          <w:b/>
          <w:sz w:val="24"/>
          <w:szCs w:val="24"/>
        </w:rPr>
        <w:t xml:space="preserve">замещающим </w:t>
      </w:r>
      <w:r w:rsidR="00A70DD2" w:rsidRPr="00110423">
        <w:rPr>
          <w:rFonts w:ascii="Times New Roman" w:hAnsi="Times New Roman" w:cs="Times New Roman"/>
          <w:b/>
          <w:sz w:val="24"/>
          <w:szCs w:val="24"/>
        </w:rPr>
        <w:t>должности,</w:t>
      </w:r>
      <w:r w:rsidR="009416A9" w:rsidRPr="00110423">
        <w:rPr>
          <w:rFonts w:ascii="Times New Roman" w:hAnsi="Times New Roman" w:cs="Times New Roman"/>
          <w:b/>
          <w:sz w:val="24"/>
          <w:szCs w:val="24"/>
        </w:rPr>
        <w:t xml:space="preserve"> не отнесенные к должностям муниципальной службы Администрации Яргомжского сельского поселения</w:t>
      </w:r>
    </w:p>
    <w:p w:rsidR="009416A9" w:rsidRPr="00110423" w:rsidRDefault="009416A9" w:rsidP="009416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3B2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1. Право на получение ежемесячной доплаты за интенсивность (напряженность) труда имеют </w:t>
      </w:r>
      <w:r w:rsidR="00A70DD2" w:rsidRPr="00110423">
        <w:rPr>
          <w:rFonts w:ascii="Times New Roman" w:hAnsi="Times New Roman" w:cs="Times New Roman"/>
          <w:sz w:val="24"/>
          <w:szCs w:val="24"/>
        </w:rPr>
        <w:t>работники,</w:t>
      </w:r>
      <w:r w:rsidR="003B2982" w:rsidRPr="00110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982" w:rsidRPr="00110423">
        <w:rPr>
          <w:rFonts w:ascii="Times New Roman" w:hAnsi="Times New Roman" w:cs="Times New Roman"/>
          <w:sz w:val="24"/>
          <w:szCs w:val="24"/>
        </w:rPr>
        <w:t>осуществляющие техническое обеспечение деятельности, и обслуживающий персонал Администрации поселения.</w:t>
      </w: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2. Ежемесячная доплата за интенсивность (напряженность) труда производится исходя из должностного оклада работника, без учета доплат и надбавок и выплачивается ежемесячно одновременно с заработной платой по основному месту работы исходя из фактически отработанного времени. </w:t>
      </w: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3. Ежемесячная доплата за интенсивность (напряженность) труда устанавливается в процентах к установленному должностному окладу и учитывает требования, предъявляемые к занимаемой работником должности. </w:t>
      </w: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4. Назначение ежемесячной доплаты за интенсивность (напряженность) труда производится с учетом выполняемых работником функций на основании распоряжения администрации Яргомжского сельского поселения. </w:t>
      </w:r>
    </w:p>
    <w:p w:rsidR="00A62727" w:rsidRDefault="00A62727" w:rsidP="00990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727" w:rsidRPr="00110423" w:rsidRDefault="00275A81" w:rsidP="00A62727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0423">
        <w:rPr>
          <w:rFonts w:ascii="Times New Roman" w:hAnsi="Times New Roman" w:cs="Times New Roman"/>
          <w:b/>
          <w:sz w:val="20"/>
          <w:szCs w:val="20"/>
        </w:rPr>
        <w:t>Приложение 5</w:t>
      </w:r>
    </w:p>
    <w:p w:rsidR="00A62727" w:rsidRPr="00110423" w:rsidRDefault="00A62727" w:rsidP="00A62727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10423">
        <w:rPr>
          <w:rFonts w:ascii="Times New Roman" w:hAnsi="Times New Roman" w:cs="Times New Roman"/>
          <w:sz w:val="20"/>
          <w:szCs w:val="20"/>
        </w:rPr>
        <w:t>к Положению об оплате труда лиц, замещающих должности, не отнесенные к должностям муниципальной службы администрации Яргомжского сельского поселения</w:t>
      </w:r>
    </w:p>
    <w:p w:rsidR="00A62727" w:rsidRPr="00110423" w:rsidRDefault="00A62727" w:rsidP="00990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5CA" w:rsidRPr="00110423" w:rsidRDefault="003915CA" w:rsidP="00391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2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62727" w:rsidRPr="00110423" w:rsidRDefault="003915CA" w:rsidP="00391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23">
        <w:rPr>
          <w:rFonts w:ascii="Times New Roman" w:hAnsi="Times New Roman" w:cs="Times New Roman"/>
          <w:b/>
          <w:sz w:val="24"/>
          <w:szCs w:val="24"/>
        </w:rPr>
        <w:t xml:space="preserve"> о выплате материальной помощи работникам, замещающим </w:t>
      </w:r>
      <w:r w:rsidR="00A70DD2" w:rsidRPr="00110423">
        <w:rPr>
          <w:rFonts w:ascii="Times New Roman" w:hAnsi="Times New Roman" w:cs="Times New Roman"/>
          <w:b/>
          <w:sz w:val="24"/>
          <w:szCs w:val="24"/>
        </w:rPr>
        <w:t>должности,</w:t>
      </w:r>
      <w:r w:rsidRPr="00110423">
        <w:rPr>
          <w:rFonts w:ascii="Times New Roman" w:hAnsi="Times New Roman" w:cs="Times New Roman"/>
          <w:b/>
          <w:sz w:val="24"/>
          <w:szCs w:val="24"/>
        </w:rPr>
        <w:t xml:space="preserve"> не отнесенные к должностям муниципальной службы Администрации Яргомжского сельского поселения</w:t>
      </w:r>
    </w:p>
    <w:p w:rsidR="003915CA" w:rsidRPr="00110423" w:rsidRDefault="003915CA" w:rsidP="00391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1. Материальная помощь лицам, замещающим </w:t>
      </w:r>
      <w:r w:rsidR="00A70DD2" w:rsidRPr="00110423">
        <w:rPr>
          <w:rFonts w:ascii="Times New Roman" w:hAnsi="Times New Roman" w:cs="Times New Roman"/>
          <w:sz w:val="24"/>
          <w:szCs w:val="24"/>
        </w:rPr>
        <w:t>должности,</w:t>
      </w:r>
      <w:r w:rsidR="003915CA" w:rsidRPr="00110423">
        <w:rPr>
          <w:rFonts w:ascii="Times New Roman" w:hAnsi="Times New Roman" w:cs="Times New Roman"/>
          <w:sz w:val="24"/>
          <w:szCs w:val="24"/>
        </w:rPr>
        <w:t xml:space="preserve"> осуществляющие техническое обеспечение деятельности, и обслуживающего персонала</w:t>
      </w:r>
      <w:r w:rsidRPr="00110423">
        <w:rPr>
          <w:rFonts w:ascii="Times New Roman" w:hAnsi="Times New Roman" w:cs="Times New Roman"/>
          <w:sz w:val="24"/>
          <w:szCs w:val="24"/>
        </w:rPr>
        <w:t xml:space="preserve"> </w:t>
      </w:r>
      <w:r w:rsidR="003915CA" w:rsidRPr="00110423">
        <w:rPr>
          <w:rFonts w:ascii="Times New Roman" w:hAnsi="Times New Roman" w:cs="Times New Roman"/>
          <w:sz w:val="24"/>
          <w:szCs w:val="24"/>
        </w:rPr>
        <w:t>А</w:t>
      </w:r>
      <w:r w:rsidRPr="00110423">
        <w:rPr>
          <w:rFonts w:ascii="Times New Roman" w:hAnsi="Times New Roman" w:cs="Times New Roman"/>
          <w:sz w:val="24"/>
          <w:szCs w:val="24"/>
        </w:rPr>
        <w:t xml:space="preserve">дминистрации поселения, оказывается в размере двух должностных окладов в календарный год на каждого вышеуказанного работника пропорционально отработанному времени. </w:t>
      </w: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2. Материальная помощь не выплачивается лицам, уволившимся из администрации поселения по собственному желанию и уволенным за виновные действия (за исключением увольнений, связанных с уходом на пенсию, переводом в другие подведомственные учреждения администрации поселения по состоянию здоровья, по уходу за ребенком - инвалидом или членом семьи). </w:t>
      </w: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3. Оказание материальной помощи производится по заявлению работника: </w:t>
      </w: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- к очередному отпуску - в размере одного должностного оклада; </w:t>
      </w: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- в конце календарного года - также в размере одного должностного оклада. </w:t>
      </w: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При наличии уважительной причины, изложенной в заявлении работника, материальная помощь может выплачиваться и в другие сроки. </w:t>
      </w: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lastRenderedPageBreak/>
        <w:t xml:space="preserve">4. Материальная помощь работникам обслуживающего и технического персонала, установленная настоящим Порядком, оказывается на основании распоряжения  администрации поселения. </w:t>
      </w: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5. Выплата материальной помощи работникам обслуживающего и технического персонала, производится за счет средств бюджета Яргомжского сельского поселения в пределах установленного фонда оплаты труда. </w:t>
      </w:r>
    </w:p>
    <w:p w:rsidR="00A62727" w:rsidRDefault="00A62727" w:rsidP="00990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727" w:rsidRPr="00110423" w:rsidRDefault="00275A81" w:rsidP="00A62727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0423">
        <w:rPr>
          <w:rFonts w:ascii="Times New Roman" w:hAnsi="Times New Roman" w:cs="Times New Roman"/>
          <w:b/>
          <w:sz w:val="20"/>
          <w:szCs w:val="20"/>
        </w:rPr>
        <w:t>Приложение 6</w:t>
      </w:r>
    </w:p>
    <w:p w:rsidR="00A62727" w:rsidRPr="00110423" w:rsidRDefault="00A62727" w:rsidP="00A62727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10423">
        <w:rPr>
          <w:rFonts w:ascii="Times New Roman" w:hAnsi="Times New Roman" w:cs="Times New Roman"/>
          <w:sz w:val="20"/>
          <w:szCs w:val="20"/>
        </w:rPr>
        <w:t>к Положению об оплате труда лиц, замещающих должности, не отнесенные к должностям муниципальной службы администрации Яргомжского сельского поселения</w:t>
      </w:r>
    </w:p>
    <w:p w:rsidR="00A62727" w:rsidRDefault="00A62727" w:rsidP="00990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6A9" w:rsidRPr="00110423" w:rsidRDefault="00A62727" w:rsidP="00941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23">
        <w:rPr>
          <w:rFonts w:ascii="Times New Roman" w:hAnsi="Times New Roman" w:cs="Times New Roman"/>
          <w:b/>
          <w:sz w:val="24"/>
          <w:szCs w:val="24"/>
        </w:rPr>
        <w:t xml:space="preserve">Порядок и условия начисления единовременной выплаты при предоставлении ежегодного оплачиваемого отпуска </w:t>
      </w:r>
      <w:r w:rsidR="009416A9" w:rsidRPr="00110423">
        <w:rPr>
          <w:rFonts w:ascii="Times New Roman" w:hAnsi="Times New Roman" w:cs="Times New Roman"/>
          <w:b/>
          <w:sz w:val="24"/>
          <w:szCs w:val="24"/>
        </w:rPr>
        <w:t xml:space="preserve">работникам, замещающим </w:t>
      </w:r>
      <w:r w:rsidR="00A70DD2" w:rsidRPr="00110423">
        <w:rPr>
          <w:rFonts w:ascii="Times New Roman" w:hAnsi="Times New Roman" w:cs="Times New Roman"/>
          <w:b/>
          <w:sz w:val="24"/>
          <w:szCs w:val="24"/>
        </w:rPr>
        <w:t>должности,</w:t>
      </w:r>
      <w:r w:rsidR="009416A9" w:rsidRPr="00110423">
        <w:rPr>
          <w:rFonts w:ascii="Times New Roman" w:hAnsi="Times New Roman" w:cs="Times New Roman"/>
          <w:b/>
          <w:sz w:val="24"/>
          <w:szCs w:val="24"/>
        </w:rPr>
        <w:t xml:space="preserve"> не отнесенные к должностям муниципальной службы Администрации Яргомжского сельского поселения</w:t>
      </w:r>
    </w:p>
    <w:p w:rsidR="00A62727" w:rsidRPr="00110423" w:rsidRDefault="00A62727" w:rsidP="009416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1. Право на получение единовременной выплаты при предоставлении ежегодного оплачиваемого отпуска в размере одного должностного оклада в ка</w:t>
      </w:r>
      <w:r w:rsidR="00087480" w:rsidRPr="00110423">
        <w:rPr>
          <w:rFonts w:ascii="Times New Roman" w:hAnsi="Times New Roman" w:cs="Times New Roman"/>
          <w:sz w:val="24"/>
          <w:szCs w:val="24"/>
        </w:rPr>
        <w:t>лендарном году имеют работники А</w:t>
      </w:r>
      <w:r w:rsidRPr="00110423">
        <w:rPr>
          <w:rFonts w:ascii="Times New Roman" w:hAnsi="Times New Roman" w:cs="Times New Roman"/>
          <w:sz w:val="24"/>
          <w:szCs w:val="24"/>
        </w:rPr>
        <w:t xml:space="preserve">дминистрации поселения, занимающие должности технического и обслуживающего персонала администрации Яргомжского сельского поселения. </w:t>
      </w: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>2. Единовременная выплата при предоставлении ежегодного оплачиваемого отпуска предоставляется работнику по его личному заявлению строго при предоставлении работнику очередного отпуска в текущем календарном году (или его части).</w:t>
      </w: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3. Единовременная выплата при предоставлении ежегодного оплачиваемого отпуска  не выплачивается лицам, уволившимся из Администрации поселения по собственному желанию и уволенным за виновные действия (за исключением увольнений, связанных с уходом на пенсию, переводом в другие подведомственные учреждения Администрации поселения по состоянию здоровья, по уходу за ребенком - инвалидом или членом семьи). </w:t>
      </w: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4. Основанием для начисления единовременной выплаты при предоставлении ежегодного оплачиваемого отпуска является распоряжение Администрации поселения о назначении вышеуказанной выплаты работнику. </w:t>
      </w: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23">
        <w:rPr>
          <w:rFonts w:ascii="Times New Roman" w:hAnsi="Times New Roman" w:cs="Times New Roman"/>
          <w:sz w:val="24"/>
          <w:szCs w:val="24"/>
        </w:rPr>
        <w:t xml:space="preserve">5. Единовременная выплата при предоставлении ежегодного оплачиваемого отпуска в Администрации поселения также производится за счет средств бюджета Яргомжского сельского поселения в пределах установленного фонда оплаты труда. </w:t>
      </w: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990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A6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3C42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727" w:rsidRPr="00110423" w:rsidRDefault="00A62727" w:rsidP="003C42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3F9B" w:rsidRPr="00110423" w:rsidRDefault="00F83F9B" w:rsidP="00473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3F9B" w:rsidRPr="00110423" w:rsidSect="00B13A4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49E"/>
    <w:rsid w:val="00014907"/>
    <w:rsid w:val="000537B7"/>
    <w:rsid w:val="00054EB8"/>
    <w:rsid w:val="00087480"/>
    <w:rsid w:val="000B4B9C"/>
    <w:rsid w:val="000C1DFA"/>
    <w:rsid w:val="000E5B73"/>
    <w:rsid w:val="00110423"/>
    <w:rsid w:val="00172E38"/>
    <w:rsid w:val="0018079F"/>
    <w:rsid w:val="00275A81"/>
    <w:rsid w:val="002D33BC"/>
    <w:rsid w:val="002F6DF6"/>
    <w:rsid w:val="003915CA"/>
    <w:rsid w:val="003B2982"/>
    <w:rsid w:val="003C4283"/>
    <w:rsid w:val="003F5B84"/>
    <w:rsid w:val="00421341"/>
    <w:rsid w:val="004314B7"/>
    <w:rsid w:val="0047349E"/>
    <w:rsid w:val="00572567"/>
    <w:rsid w:val="0059080F"/>
    <w:rsid w:val="005C3838"/>
    <w:rsid w:val="005D02C7"/>
    <w:rsid w:val="00605957"/>
    <w:rsid w:val="00672E6E"/>
    <w:rsid w:val="006A508C"/>
    <w:rsid w:val="007D0763"/>
    <w:rsid w:val="00820BDE"/>
    <w:rsid w:val="00852428"/>
    <w:rsid w:val="00862B8B"/>
    <w:rsid w:val="00897CA3"/>
    <w:rsid w:val="008B147F"/>
    <w:rsid w:val="008B3058"/>
    <w:rsid w:val="009416A9"/>
    <w:rsid w:val="0094795C"/>
    <w:rsid w:val="0098148B"/>
    <w:rsid w:val="009903F1"/>
    <w:rsid w:val="009D41F1"/>
    <w:rsid w:val="00A024E7"/>
    <w:rsid w:val="00A040E5"/>
    <w:rsid w:val="00A165F5"/>
    <w:rsid w:val="00A23F39"/>
    <w:rsid w:val="00A62727"/>
    <w:rsid w:val="00A70DD2"/>
    <w:rsid w:val="00AB584B"/>
    <w:rsid w:val="00AF3AA8"/>
    <w:rsid w:val="00B135B1"/>
    <w:rsid w:val="00B13A48"/>
    <w:rsid w:val="00B966FB"/>
    <w:rsid w:val="00BA3B47"/>
    <w:rsid w:val="00BA611A"/>
    <w:rsid w:val="00C524AF"/>
    <w:rsid w:val="00DE4D7B"/>
    <w:rsid w:val="00DF248F"/>
    <w:rsid w:val="00E70BC4"/>
    <w:rsid w:val="00E93F5A"/>
    <w:rsid w:val="00EA2D11"/>
    <w:rsid w:val="00EA42C9"/>
    <w:rsid w:val="00EF30BE"/>
    <w:rsid w:val="00F03FE1"/>
    <w:rsid w:val="00F83B8E"/>
    <w:rsid w:val="00F8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A4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2A658-618B-4039-ADDD-72C669F2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2838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Алексеевна</cp:lastModifiedBy>
  <cp:revision>11</cp:revision>
  <cp:lastPrinted>2015-10-27T10:34:00Z</cp:lastPrinted>
  <dcterms:created xsi:type="dcterms:W3CDTF">2015-06-23T11:46:00Z</dcterms:created>
  <dcterms:modified xsi:type="dcterms:W3CDTF">2015-10-27T10:35:00Z</dcterms:modified>
</cp:coreProperties>
</file>